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AE34" w14:textId="51127F8C" w:rsidR="00BE35DB" w:rsidRDefault="00BE35DB" w:rsidP="00BE35DB">
      <w:pPr>
        <w:jc w:val="center"/>
        <w:rPr>
          <w:rFonts w:ascii="Arial Narrow" w:hAnsi="Arial Narrow"/>
          <w:sz w:val="22"/>
          <w:szCs w:val="22"/>
        </w:rPr>
      </w:pPr>
    </w:p>
    <w:p w14:paraId="4DB40C61" w14:textId="0F4BBC02" w:rsidR="00BE35DB" w:rsidRDefault="00BE35DB" w:rsidP="00BE35DB">
      <w:pPr>
        <w:jc w:val="center"/>
        <w:rPr>
          <w:rFonts w:ascii="Arial Narrow" w:hAnsi="Arial Narrow"/>
          <w:sz w:val="22"/>
          <w:szCs w:val="22"/>
        </w:rPr>
      </w:pPr>
    </w:p>
    <w:p w14:paraId="6760D1B4" w14:textId="77777777" w:rsidR="00BE35DB" w:rsidRDefault="00BE35DB" w:rsidP="00BE35DB">
      <w:pPr>
        <w:shd w:val="clear" w:color="auto" w:fill="BFBFBF" w:themeFill="background1" w:themeFillShade="BF"/>
        <w:jc w:val="center"/>
        <w:rPr>
          <w:rFonts w:ascii="Arial Narrow" w:hAnsi="Arial Narrow"/>
          <w:b/>
          <w:bCs/>
          <w:sz w:val="32"/>
          <w:szCs w:val="32"/>
        </w:rPr>
      </w:pPr>
      <w:r w:rsidRPr="00BE35DB">
        <w:rPr>
          <w:rFonts w:ascii="Arial Narrow" w:hAnsi="Arial Narrow"/>
          <w:b/>
          <w:bCs/>
          <w:sz w:val="32"/>
          <w:szCs w:val="32"/>
        </w:rPr>
        <w:t xml:space="preserve">DELIBERATION FIXANT LES MODALITES </w:t>
      </w:r>
    </w:p>
    <w:p w14:paraId="6778593D" w14:textId="552429B4" w:rsidR="00BE35DB" w:rsidRPr="00BE35DB" w:rsidRDefault="00BE35DB" w:rsidP="00BE35DB">
      <w:pPr>
        <w:shd w:val="clear" w:color="auto" w:fill="BFBFBF" w:themeFill="background1" w:themeFillShade="BF"/>
        <w:jc w:val="center"/>
        <w:rPr>
          <w:rFonts w:ascii="Arial Narrow" w:hAnsi="Arial Narrow"/>
          <w:b/>
          <w:bCs/>
          <w:sz w:val="32"/>
          <w:szCs w:val="32"/>
        </w:rPr>
      </w:pPr>
      <w:r w:rsidRPr="00BE35DB">
        <w:rPr>
          <w:rFonts w:ascii="Arial Narrow" w:hAnsi="Arial Narrow"/>
          <w:b/>
          <w:bCs/>
          <w:sz w:val="32"/>
          <w:szCs w:val="32"/>
        </w:rPr>
        <w:t>DE MISE EN ŒUVRE DU TELETRAVAIL</w:t>
      </w:r>
    </w:p>
    <w:p w14:paraId="6AA4C081" w14:textId="77777777" w:rsidR="00BE35DB" w:rsidRPr="00330D92" w:rsidRDefault="00BE35DB" w:rsidP="00BE35DB">
      <w:pPr>
        <w:jc w:val="center"/>
        <w:rPr>
          <w:rFonts w:ascii="Arial Narrow" w:hAnsi="Arial Narrow"/>
          <w:sz w:val="22"/>
          <w:szCs w:val="22"/>
        </w:rPr>
      </w:pPr>
    </w:p>
    <w:p w14:paraId="4D79F6DE" w14:textId="77777777" w:rsidR="00BE35DB" w:rsidRPr="00DD1B3B" w:rsidRDefault="00BE35DB" w:rsidP="00BE35DB">
      <w:pPr>
        <w:jc w:val="center"/>
        <w:rPr>
          <w:rFonts w:ascii="Arial Narrow" w:hAnsi="Arial Narrow"/>
          <w:b/>
          <w:sz w:val="22"/>
          <w:szCs w:val="22"/>
        </w:rPr>
      </w:pPr>
      <w:r w:rsidRPr="00DD1B3B">
        <w:rPr>
          <w:rFonts w:ascii="Arial Narrow" w:hAnsi="Arial Narrow"/>
          <w:b/>
          <w:sz w:val="22"/>
          <w:szCs w:val="22"/>
        </w:rPr>
        <w:t xml:space="preserve">DELIBERATION DU CONSEIL </w:t>
      </w:r>
      <w:r w:rsidRPr="0060345F">
        <w:rPr>
          <w:rFonts w:ascii="Arial Narrow" w:hAnsi="Arial Narrow"/>
          <w:b/>
          <w:i/>
          <w:sz w:val="22"/>
          <w:szCs w:val="22"/>
        </w:rPr>
        <w:t>MUNICIPAL/COMMUNAUTAIRE/SYNDICAL</w:t>
      </w:r>
      <w:r w:rsidRPr="00DD1B3B">
        <w:rPr>
          <w:rFonts w:ascii="Arial Narrow" w:hAnsi="Arial Narrow"/>
          <w:b/>
          <w:sz w:val="22"/>
          <w:szCs w:val="22"/>
        </w:rPr>
        <w:t xml:space="preserve"> en date du .....................</w:t>
      </w:r>
    </w:p>
    <w:p w14:paraId="5B0092F7" w14:textId="77777777" w:rsidR="00BE35DB" w:rsidRDefault="00BE35DB" w:rsidP="00BE35DB">
      <w:pPr>
        <w:rPr>
          <w:rFonts w:asciiTheme="minorHAnsi" w:hAnsiTheme="minorHAnsi" w:cstheme="minorHAnsi"/>
          <w:sz w:val="22"/>
          <w:szCs w:val="22"/>
        </w:rPr>
      </w:pPr>
    </w:p>
    <w:p w14:paraId="4012F249" w14:textId="77777777" w:rsidR="00BE35DB" w:rsidRPr="008E03EA" w:rsidRDefault="00BE35DB" w:rsidP="00BE35DB">
      <w:pPr>
        <w:rPr>
          <w:rFonts w:asciiTheme="minorHAnsi" w:hAnsiTheme="minorHAnsi" w:cstheme="minorHAnsi"/>
          <w:sz w:val="22"/>
          <w:szCs w:val="22"/>
        </w:rPr>
      </w:pPr>
    </w:p>
    <w:p w14:paraId="686C9E72" w14:textId="48C213C6" w:rsidR="00BE35DB" w:rsidRPr="008E03EA" w:rsidRDefault="0011419F" w:rsidP="00BE35DB">
      <w:pPr>
        <w:jc w:val="both"/>
        <w:rPr>
          <w:rFonts w:asciiTheme="minorHAnsi" w:hAnsiTheme="minorHAnsi" w:cstheme="minorHAnsi"/>
          <w:sz w:val="22"/>
          <w:szCs w:val="22"/>
        </w:rPr>
      </w:pPr>
      <w:r>
        <w:rPr>
          <w:rFonts w:asciiTheme="minorHAnsi" w:hAnsiTheme="minorHAnsi" w:cstheme="minorHAnsi"/>
          <w:sz w:val="22"/>
          <w:szCs w:val="22"/>
        </w:rPr>
        <w:t>Vu le code général de la fonction publique,</w:t>
      </w:r>
    </w:p>
    <w:p w14:paraId="2A0768A9" w14:textId="77777777" w:rsidR="00BE35DB" w:rsidRPr="008E03EA" w:rsidRDefault="00BE35DB" w:rsidP="00BE35DB">
      <w:pPr>
        <w:jc w:val="both"/>
        <w:rPr>
          <w:rFonts w:asciiTheme="minorHAnsi" w:hAnsiTheme="minorHAnsi" w:cstheme="minorHAnsi"/>
          <w:sz w:val="22"/>
          <w:szCs w:val="22"/>
        </w:rPr>
      </w:pPr>
    </w:p>
    <w:p w14:paraId="7946EEC9" w14:textId="77777777" w:rsidR="00BE35DB" w:rsidRPr="008E03EA" w:rsidRDefault="00BE35DB" w:rsidP="00BE35DB">
      <w:pPr>
        <w:jc w:val="both"/>
        <w:rPr>
          <w:rFonts w:asciiTheme="minorHAnsi" w:hAnsiTheme="minorHAnsi" w:cstheme="minorHAnsi"/>
          <w:sz w:val="22"/>
          <w:szCs w:val="22"/>
        </w:rPr>
      </w:pPr>
      <w:r w:rsidRPr="008E03EA">
        <w:rPr>
          <w:rFonts w:asciiTheme="minorHAnsi" w:hAnsiTheme="minorHAnsi" w:cstheme="minorHAnsi"/>
          <w:sz w:val="22"/>
          <w:szCs w:val="22"/>
        </w:rPr>
        <w:t>Vu la loi n°2012-347 du 12 mars 2012</w:t>
      </w:r>
      <w:r w:rsidRPr="008E03EA">
        <w:t xml:space="preserve"> </w:t>
      </w:r>
      <w:r w:rsidRPr="008E03EA">
        <w:rPr>
          <w:rFonts w:asciiTheme="minorHAnsi" w:hAnsiTheme="minorHAnsi" w:cstheme="minorHAnsi"/>
          <w:sz w:val="22"/>
          <w:szCs w:val="22"/>
        </w:rPr>
        <w:t xml:space="preserve">relative à l'accès à l'emploi titulaire et à l'amélioration des conditions d'emploi des agents contractuels dans la fonction publique, à la lutte contre les discriminations et portant diverses dispositions relatives à la fonction publique, notamment l’article 133. </w:t>
      </w:r>
    </w:p>
    <w:p w14:paraId="31439B98" w14:textId="77777777" w:rsidR="00BE35DB" w:rsidRPr="008E03EA" w:rsidRDefault="00BE35DB" w:rsidP="00BE35DB">
      <w:pPr>
        <w:jc w:val="both"/>
        <w:rPr>
          <w:rFonts w:asciiTheme="minorHAnsi" w:hAnsiTheme="minorHAnsi" w:cstheme="minorHAnsi"/>
          <w:sz w:val="22"/>
          <w:szCs w:val="22"/>
        </w:rPr>
      </w:pPr>
    </w:p>
    <w:p w14:paraId="09B4D264" w14:textId="77777777" w:rsidR="00BE35DB" w:rsidRPr="008E03EA" w:rsidRDefault="00BE35DB" w:rsidP="00BE35DB">
      <w:pPr>
        <w:jc w:val="both"/>
        <w:rPr>
          <w:rFonts w:asciiTheme="minorHAnsi" w:hAnsiTheme="minorHAnsi" w:cstheme="minorHAnsi"/>
          <w:sz w:val="22"/>
          <w:szCs w:val="22"/>
        </w:rPr>
      </w:pPr>
      <w:r w:rsidRPr="008E03EA">
        <w:rPr>
          <w:rFonts w:asciiTheme="minorHAnsi" w:hAnsiTheme="minorHAnsi" w:cstheme="minorHAnsi"/>
          <w:sz w:val="22"/>
          <w:szCs w:val="22"/>
        </w:rPr>
        <w:t>Vu le décret n° 85-603 du 10 juin 1985 relatif à l’hygiène et à la sécurité du travail ainsi qu’à la médecine professionnelle et préventive dans la fonction publique territoriale ;</w:t>
      </w:r>
    </w:p>
    <w:p w14:paraId="78F7F455" w14:textId="77777777" w:rsidR="00BE35DB" w:rsidRPr="008E03EA" w:rsidRDefault="00BE35DB" w:rsidP="00BE35DB">
      <w:pPr>
        <w:jc w:val="both"/>
        <w:rPr>
          <w:rFonts w:asciiTheme="minorHAnsi" w:hAnsiTheme="minorHAnsi" w:cstheme="minorHAnsi"/>
          <w:sz w:val="22"/>
          <w:szCs w:val="22"/>
        </w:rPr>
      </w:pPr>
    </w:p>
    <w:p w14:paraId="5B654EF2" w14:textId="77777777" w:rsidR="00BE35DB" w:rsidRDefault="00BE35DB" w:rsidP="00BE35DB">
      <w:pPr>
        <w:jc w:val="both"/>
        <w:rPr>
          <w:rFonts w:asciiTheme="minorHAnsi" w:hAnsiTheme="minorHAnsi" w:cstheme="minorHAnsi"/>
          <w:sz w:val="22"/>
          <w:szCs w:val="22"/>
        </w:rPr>
      </w:pPr>
      <w:r>
        <w:rPr>
          <w:rFonts w:asciiTheme="minorHAnsi" w:hAnsiTheme="minorHAnsi" w:cstheme="minorHAnsi"/>
          <w:sz w:val="22"/>
          <w:szCs w:val="22"/>
        </w:rPr>
        <w:t xml:space="preserve">Vu le </w:t>
      </w:r>
      <w:r w:rsidRPr="001210F8">
        <w:rPr>
          <w:rFonts w:asciiTheme="minorHAnsi" w:hAnsiTheme="minorHAnsi" w:cstheme="minorHAnsi"/>
          <w:sz w:val="22"/>
          <w:szCs w:val="22"/>
        </w:rPr>
        <w:t>déc</w:t>
      </w:r>
      <w:r>
        <w:rPr>
          <w:rFonts w:asciiTheme="minorHAnsi" w:hAnsiTheme="minorHAnsi" w:cstheme="minorHAnsi"/>
          <w:sz w:val="22"/>
          <w:szCs w:val="22"/>
        </w:rPr>
        <w:t>ret n° 2000-815 du 25 août 2000</w:t>
      </w:r>
      <w:r w:rsidRPr="001210F8">
        <w:rPr>
          <w:rFonts w:asciiTheme="minorHAnsi" w:hAnsiTheme="minorHAnsi" w:cstheme="minorHAnsi"/>
          <w:sz w:val="22"/>
          <w:szCs w:val="22"/>
        </w:rPr>
        <w:t xml:space="preserve"> relatif à l'aménagement et à la réduction du temps de travail dans la fonction publique de</w:t>
      </w:r>
      <w:r>
        <w:rPr>
          <w:rFonts w:asciiTheme="minorHAnsi" w:hAnsiTheme="minorHAnsi" w:cstheme="minorHAnsi"/>
          <w:sz w:val="22"/>
          <w:szCs w:val="22"/>
        </w:rPr>
        <w:t xml:space="preserve"> l'Etat et dans la magistrature ;</w:t>
      </w:r>
    </w:p>
    <w:p w14:paraId="589293AC" w14:textId="77777777" w:rsidR="00BE35DB" w:rsidRDefault="00BE35DB" w:rsidP="00BE35DB">
      <w:pPr>
        <w:jc w:val="both"/>
        <w:rPr>
          <w:rFonts w:asciiTheme="minorHAnsi" w:hAnsiTheme="minorHAnsi" w:cstheme="minorHAnsi"/>
          <w:sz w:val="22"/>
          <w:szCs w:val="22"/>
        </w:rPr>
      </w:pPr>
    </w:p>
    <w:p w14:paraId="0A380DB2" w14:textId="22B011EF" w:rsidR="00BE35DB" w:rsidRDefault="00BE35DB" w:rsidP="00BE35DB">
      <w:pPr>
        <w:jc w:val="both"/>
        <w:rPr>
          <w:rFonts w:asciiTheme="minorHAnsi" w:hAnsiTheme="minorHAnsi" w:cstheme="minorHAnsi"/>
          <w:sz w:val="22"/>
          <w:szCs w:val="22"/>
        </w:rPr>
      </w:pPr>
      <w:r w:rsidRPr="008E03EA">
        <w:rPr>
          <w:rFonts w:asciiTheme="minorHAnsi" w:hAnsiTheme="minorHAnsi" w:cstheme="minorHAnsi"/>
          <w:sz w:val="22"/>
          <w:szCs w:val="22"/>
        </w:rPr>
        <w:t>Vu le décret n° 2016-151 du 11 février 2016 relatif aux conditions et modalités de mise en œuvre du télétravail dans la fonction publique et la magistrature ;</w:t>
      </w:r>
    </w:p>
    <w:p w14:paraId="57ACD08B" w14:textId="1BC952B8" w:rsidR="00605F3B" w:rsidRDefault="00605F3B" w:rsidP="00BE35DB">
      <w:pPr>
        <w:jc w:val="both"/>
        <w:rPr>
          <w:rFonts w:asciiTheme="minorHAnsi" w:hAnsiTheme="minorHAnsi" w:cstheme="minorHAnsi"/>
          <w:sz w:val="22"/>
          <w:szCs w:val="22"/>
        </w:rPr>
      </w:pPr>
    </w:p>
    <w:p w14:paraId="157717BE" w14:textId="74B2CE45" w:rsidR="00605F3B" w:rsidRPr="008E03EA" w:rsidRDefault="00605F3B" w:rsidP="00BE35DB">
      <w:pPr>
        <w:jc w:val="both"/>
        <w:rPr>
          <w:rFonts w:asciiTheme="minorHAnsi" w:hAnsiTheme="minorHAnsi" w:cstheme="minorHAnsi"/>
          <w:sz w:val="22"/>
          <w:szCs w:val="22"/>
        </w:rPr>
      </w:pPr>
      <w:r>
        <w:rPr>
          <w:rFonts w:asciiTheme="minorHAnsi" w:hAnsiTheme="minorHAnsi" w:cstheme="minorHAnsi"/>
          <w:sz w:val="22"/>
          <w:szCs w:val="22"/>
        </w:rPr>
        <w:t>Vu le décret</w:t>
      </w:r>
      <w:r w:rsidRPr="00605F3B">
        <w:rPr>
          <w:rFonts w:asciiTheme="minorHAnsi" w:hAnsiTheme="minorHAnsi" w:cstheme="minorHAnsi"/>
          <w:sz w:val="22"/>
          <w:szCs w:val="22"/>
        </w:rPr>
        <w:t xml:space="preserve"> n° 2021-1123 du 26 août 2021 portant création d'une allocation forfaitaire de télétravail au bénéfice des agents publics et des magistrats</w:t>
      </w:r>
    </w:p>
    <w:p w14:paraId="237221D5" w14:textId="77777777" w:rsidR="00BE35DB" w:rsidRPr="008E03EA" w:rsidRDefault="00BE35DB" w:rsidP="00BE35DB">
      <w:pPr>
        <w:jc w:val="both"/>
        <w:rPr>
          <w:rFonts w:asciiTheme="minorHAnsi" w:hAnsiTheme="minorHAnsi" w:cstheme="minorHAnsi"/>
          <w:sz w:val="22"/>
          <w:szCs w:val="22"/>
        </w:rPr>
      </w:pPr>
    </w:p>
    <w:p w14:paraId="6C88BCBF" w14:textId="64228729" w:rsidR="00BE35DB" w:rsidRPr="008E03EA" w:rsidRDefault="00BE35DB" w:rsidP="00BE35DB">
      <w:pPr>
        <w:jc w:val="both"/>
        <w:rPr>
          <w:rFonts w:asciiTheme="minorHAnsi" w:hAnsiTheme="minorHAnsi" w:cstheme="minorHAnsi"/>
          <w:sz w:val="22"/>
          <w:szCs w:val="22"/>
        </w:rPr>
      </w:pPr>
      <w:r w:rsidRPr="008E03EA">
        <w:rPr>
          <w:rFonts w:asciiTheme="minorHAnsi" w:hAnsiTheme="minorHAnsi" w:cstheme="minorHAnsi"/>
          <w:sz w:val="22"/>
          <w:szCs w:val="22"/>
        </w:rPr>
        <w:t xml:space="preserve">Vu l’avis du comité </w:t>
      </w:r>
      <w:r w:rsidR="001338B5">
        <w:rPr>
          <w:rFonts w:asciiTheme="minorHAnsi" w:hAnsiTheme="minorHAnsi" w:cstheme="minorHAnsi"/>
          <w:sz w:val="22"/>
          <w:szCs w:val="22"/>
        </w:rPr>
        <w:t>social territorial</w:t>
      </w:r>
      <w:r w:rsidRPr="008E03EA">
        <w:rPr>
          <w:rFonts w:asciiTheme="minorHAnsi" w:hAnsiTheme="minorHAnsi" w:cstheme="minorHAnsi"/>
          <w:sz w:val="22"/>
          <w:szCs w:val="22"/>
        </w:rPr>
        <w:t xml:space="preserve"> en date du ……………….</w:t>
      </w:r>
    </w:p>
    <w:p w14:paraId="54BDD975" w14:textId="77777777" w:rsidR="00BE35DB" w:rsidRPr="008E03EA" w:rsidRDefault="00BE35DB" w:rsidP="00BE35DB">
      <w:pPr>
        <w:rPr>
          <w:rFonts w:asciiTheme="minorHAnsi" w:hAnsiTheme="minorHAnsi" w:cstheme="minorHAnsi"/>
          <w:sz w:val="22"/>
          <w:szCs w:val="22"/>
        </w:rPr>
      </w:pPr>
    </w:p>
    <w:p w14:paraId="124C30E7" w14:textId="77777777" w:rsidR="00BE35DB" w:rsidRDefault="00BE35DB" w:rsidP="00BE35DB">
      <w:pPr>
        <w:jc w:val="center"/>
        <w:rPr>
          <w:rFonts w:asciiTheme="minorHAnsi" w:hAnsiTheme="minorHAnsi" w:cstheme="minorHAnsi"/>
          <w:b/>
          <w:sz w:val="22"/>
          <w:szCs w:val="22"/>
        </w:rPr>
      </w:pPr>
      <w:r w:rsidRPr="008E03EA">
        <w:rPr>
          <w:rFonts w:asciiTheme="minorHAnsi" w:hAnsiTheme="minorHAnsi" w:cstheme="minorHAnsi"/>
          <w:b/>
          <w:sz w:val="22"/>
          <w:szCs w:val="22"/>
        </w:rPr>
        <w:t>Considérant ce qui suit :</w:t>
      </w:r>
    </w:p>
    <w:p w14:paraId="0FFCC7C4" w14:textId="77777777" w:rsidR="00BE35DB" w:rsidRPr="00D74AB8" w:rsidRDefault="00BE35DB" w:rsidP="00BE35DB">
      <w:pPr>
        <w:jc w:val="both"/>
        <w:rPr>
          <w:rFonts w:asciiTheme="minorHAnsi" w:hAnsiTheme="minorHAnsi" w:cstheme="minorHAnsi"/>
          <w:sz w:val="22"/>
          <w:szCs w:val="22"/>
        </w:rPr>
      </w:pPr>
    </w:p>
    <w:p w14:paraId="6F88665E" w14:textId="77777777" w:rsidR="00BE35DB" w:rsidRPr="00D74AB8" w:rsidRDefault="00BE35DB" w:rsidP="00BE35DB">
      <w:pPr>
        <w:jc w:val="both"/>
        <w:rPr>
          <w:rFonts w:asciiTheme="minorHAnsi" w:hAnsiTheme="minorHAnsi" w:cstheme="minorHAnsi"/>
          <w:sz w:val="22"/>
          <w:szCs w:val="22"/>
        </w:rPr>
      </w:pPr>
      <w:r w:rsidRPr="00D74AB8">
        <w:rPr>
          <w:rFonts w:asciiTheme="minorHAnsi" w:hAnsiTheme="minorHAnsi" w:cstheme="minorHAnsi"/>
          <w:sz w:val="22"/>
          <w:szCs w:val="22"/>
        </w:rPr>
        <w:t>Le télétravail est un mode d'organisation du travail dont l'objectif est de mieux articuler vie personnelle et vie professionnelle. Le décret n° 2016-151 du 11 février 2016 détermine ses conditions d'exercice : quotité des fonctions pouvant être exercées sous la forme du télétravail, nécessité d'une demande de l'agent, mentions que doit comporter l'acte d'autorisation. Sont exclues du champ d'application dudit décret les autres formes de travail à distance (travail nomade, travail en réseau…).</w:t>
      </w:r>
    </w:p>
    <w:p w14:paraId="5ECC1EE1" w14:textId="77777777" w:rsidR="00BE35DB" w:rsidRPr="00D74AB8" w:rsidRDefault="00BE35DB" w:rsidP="00BE35DB">
      <w:pPr>
        <w:jc w:val="both"/>
        <w:rPr>
          <w:rFonts w:asciiTheme="minorHAnsi" w:hAnsiTheme="minorHAnsi" w:cstheme="minorHAnsi"/>
          <w:sz w:val="22"/>
          <w:szCs w:val="22"/>
        </w:rPr>
      </w:pPr>
    </w:p>
    <w:p w14:paraId="57C98BF5" w14:textId="77777777" w:rsidR="00BE35DB" w:rsidRPr="00D74AB8" w:rsidRDefault="00BE35DB" w:rsidP="00BE35DB">
      <w:pPr>
        <w:jc w:val="both"/>
        <w:rPr>
          <w:rFonts w:asciiTheme="minorHAnsi" w:hAnsiTheme="minorHAnsi" w:cstheme="minorHAnsi"/>
          <w:b/>
          <w:sz w:val="22"/>
          <w:szCs w:val="22"/>
        </w:rPr>
      </w:pPr>
      <w:r w:rsidRPr="00D74AB8">
        <w:rPr>
          <w:rFonts w:asciiTheme="minorHAnsi" w:hAnsiTheme="minorHAnsi" w:cstheme="minorHAnsi"/>
          <w:sz w:val="22"/>
          <w:szCs w:val="22"/>
        </w:rPr>
        <w:t xml:space="preserve">Le télétravail désigne toute forme d'organisation du travail dans laquelle les fonctions qui auraient pu être exercées par un agent dans les locaux </w:t>
      </w:r>
      <w:r>
        <w:rPr>
          <w:rFonts w:asciiTheme="minorHAnsi" w:hAnsiTheme="minorHAnsi" w:cstheme="minorHAnsi"/>
          <w:sz w:val="22"/>
          <w:szCs w:val="22"/>
        </w:rPr>
        <w:t xml:space="preserve">où il est affecté </w:t>
      </w:r>
      <w:r w:rsidRPr="00D74AB8">
        <w:rPr>
          <w:rFonts w:asciiTheme="minorHAnsi" w:hAnsiTheme="minorHAnsi" w:cstheme="minorHAnsi"/>
          <w:sz w:val="22"/>
          <w:szCs w:val="22"/>
        </w:rPr>
        <w:t>sont réalisées hors de ces locaux en utilisant les technologies de l'information et de la communication.</w:t>
      </w:r>
    </w:p>
    <w:p w14:paraId="6A0B1742" w14:textId="77777777" w:rsidR="00BE35DB" w:rsidRPr="00F8271C" w:rsidRDefault="00BE35DB" w:rsidP="00BE35DB">
      <w:pPr>
        <w:pStyle w:val="Retraitcorpsdetexte"/>
        <w:ind w:firstLine="0"/>
        <w:rPr>
          <w:rFonts w:asciiTheme="minorHAnsi" w:hAnsiTheme="minorHAnsi" w:cstheme="minorHAnsi"/>
          <w:sz w:val="22"/>
          <w:szCs w:val="22"/>
        </w:rPr>
      </w:pPr>
    </w:p>
    <w:p w14:paraId="46883656" w14:textId="77777777" w:rsidR="00BE35DB" w:rsidRPr="00F8271C" w:rsidRDefault="00BE35DB" w:rsidP="00BE35DB">
      <w:pPr>
        <w:pStyle w:val="Retraitcorpsdetexte"/>
        <w:ind w:firstLine="0"/>
        <w:rPr>
          <w:rFonts w:asciiTheme="minorHAnsi" w:hAnsiTheme="minorHAnsi" w:cstheme="minorHAnsi"/>
          <w:sz w:val="22"/>
          <w:szCs w:val="22"/>
        </w:rPr>
      </w:pPr>
      <w:r w:rsidRPr="00D22FD9">
        <w:rPr>
          <w:rFonts w:asciiTheme="minorHAnsi" w:hAnsiTheme="minorHAnsi" w:cstheme="minorHAnsi"/>
          <w:color w:val="000000"/>
          <w:sz w:val="22"/>
          <w:szCs w:val="22"/>
          <w:shd w:val="clear" w:color="auto" w:fill="FFFFFF"/>
        </w:rPr>
        <w:t>L'autorisation de télétravail est délivrée pour un recours régulier ou ponctuel au télétravail. Elle peut prévoir l'attribution de jours de télétravail fixes au cours de la semaine ou du mois ainsi que l'attribution d'un volume de jours flottants de télétravail par semaine, par mois ou par an dont l'agent peut demander l'utilisation à l'autorité responsable de la gestion de ses congés.</w:t>
      </w:r>
      <w:r w:rsidRPr="00D22FD9">
        <w:rPr>
          <w:rFonts w:asciiTheme="minorHAnsi" w:hAnsiTheme="minorHAnsi" w:cstheme="minorHAnsi"/>
          <w:color w:val="000000"/>
          <w:sz w:val="22"/>
          <w:szCs w:val="22"/>
        </w:rPr>
        <w:br/>
      </w:r>
      <w:r w:rsidRPr="00D22FD9">
        <w:rPr>
          <w:rFonts w:asciiTheme="minorHAnsi" w:hAnsiTheme="minorHAnsi" w:cstheme="minorHAnsi"/>
          <w:color w:val="000000"/>
          <w:sz w:val="22"/>
          <w:szCs w:val="22"/>
        </w:rPr>
        <w:br/>
      </w:r>
      <w:r w:rsidRPr="00D22FD9">
        <w:rPr>
          <w:rFonts w:asciiTheme="minorHAnsi" w:hAnsiTheme="minorHAnsi" w:cstheme="minorHAnsi"/>
          <w:color w:val="000000"/>
          <w:sz w:val="22"/>
          <w:szCs w:val="22"/>
          <w:shd w:val="clear" w:color="auto" w:fill="FFFFFF"/>
        </w:rPr>
        <w:t>Un agent peut, au titre d'une même autorisation, mettre en œuvre ces différentes modalités de télétravail.</w:t>
      </w:r>
    </w:p>
    <w:p w14:paraId="729968A4" w14:textId="77777777" w:rsidR="00BE35DB" w:rsidRPr="00F8271C" w:rsidRDefault="00BE35DB" w:rsidP="00BE35DB">
      <w:pPr>
        <w:pStyle w:val="Retraitcorpsdetexte"/>
        <w:ind w:firstLine="0"/>
        <w:rPr>
          <w:rFonts w:asciiTheme="minorHAnsi" w:hAnsiTheme="minorHAnsi" w:cstheme="minorHAnsi"/>
          <w:sz w:val="22"/>
          <w:szCs w:val="22"/>
        </w:rPr>
      </w:pPr>
    </w:p>
    <w:p w14:paraId="02504EE6" w14:textId="77777777" w:rsidR="00BE35DB" w:rsidRDefault="00BE35DB" w:rsidP="00BE35DB">
      <w:pPr>
        <w:pStyle w:val="Retraitcorpsdetexte"/>
        <w:ind w:firstLine="0"/>
        <w:rPr>
          <w:rFonts w:asciiTheme="minorHAnsi" w:hAnsiTheme="minorHAnsi" w:cstheme="minorHAnsi"/>
          <w:sz w:val="22"/>
          <w:szCs w:val="22"/>
        </w:rPr>
      </w:pPr>
      <w:r w:rsidRPr="00F8271C">
        <w:rPr>
          <w:rFonts w:asciiTheme="minorHAnsi" w:hAnsiTheme="minorHAnsi" w:cstheme="minorHAnsi"/>
          <w:sz w:val="22"/>
          <w:szCs w:val="22"/>
        </w:rPr>
        <w:lastRenderedPageBreak/>
        <w:t xml:space="preserve">La quotité des fonctions pouvant être exercées sous la forme du télétravail ne peut être supérieure à trois jours par semaine ou à 12 jours par mois. Le temps de présence sur le lieu d'affectation ne peut être inférieur à deux jours par semaine ou à </w:t>
      </w:r>
      <w:r>
        <w:rPr>
          <w:rFonts w:asciiTheme="minorHAnsi" w:hAnsiTheme="minorHAnsi" w:cstheme="minorHAnsi"/>
          <w:sz w:val="22"/>
          <w:szCs w:val="22"/>
        </w:rPr>
        <w:t>8</w:t>
      </w:r>
      <w:r w:rsidRPr="00F8271C">
        <w:rPr>
          <w:rFonts w:asciiTheme="minorHAnsi" w:hAnsiTheme="minorHAnsi" w:cstheme="minorHAnsi"/>
          <w:sz w:val="22"/>
          <w:szCs w:val="22"/>
        </w:rPr>
        <w:t xml:space="preserve"> jours par mois. </w:t>
      </w:r>
    </w:p>
    <w:p w14:paraId="5DEF6FA5" w14:textId="77777777" w:rsidR="00BE35DB" w:rsidRPr="00F8271C" w:rsidRDefault="00BE35DB" w:rsidP="00BE35DB">
      <w:pPr>
        <w:pStyle w:val="Retraitcorpsdetexte"/>
        <w:ind w:firstLine="0"/>
        <w:rPr>
          <w:rFonts w:asciiTheme="minorHAnsi" w:hAnsiTheme="minorHAnsi" w:cstheme="minorHAnsi"/>
          <w:sz w:val="22"/>
          <w:szCs w:val="22"/>
        </w:rPr>
      </w:pPr>
      <w:r w:rsidRPr="00F8271C">
        <w:rPr>
          <w:rFonts w:asciiTheme="minorHAnsi" w:hAnsiTheme="minorHAnsi" w:cstheme="minorHAnsi"/>
          <w:sz w:val="22"/>
          <w:szCs w:val="22"/>
        </w:rPr>
        <w:t xml:space="preserve">Par dérogation, les fonctions pourront être exercées sous la forme de télétravail plus de 3 jours par semaine dans les cas suivants : </w:t>
      </w:r>
    </w:p>
    <w:p w14:paraId="459AFF96" w14:textId="77777777" w:rsidR="00BE35DB" w:rsidRPr="00F8271C" w:rsidRDefault="00BE35DB" w:rsidP="00BE35DB">
      <w:pPr>
        <w:pStyle w:val="Retraitcorpsdetexte"/>
        <w:ind w:firstLine="0"/>
        <w:rPr>
          <w:rFonts w:asciiTheme="minorHAnsi" w:hAnsiTheme="minorHAnsi" w:cstheme="minorHAnsi"/>
          <w:sz w:val="22"/>
          <w:szCs w:val="22"/>
        </w:rPr>
      </w:pPr>
      <w:r w:rsidRPr="00F8271C">
        <w:rPr>
          <w:rFonts w:asciiTheme="minorHAnsi" w:hAnsiTheme="minorHAnsi" w:cstheme="minorHAnsi"/>
          <w:sz w:val="22"/>
          <w:szCs w:val="22"/>
        </w:rPr>
        <w:tab/>
        <w:t>-</w:t>
      </w:r>
      <w:r w:rsidRPr="00D22FD9">
        <w:rPr>
          <w:rFonts w:asciiTheme="minorHAnsi" w:hAnsiTheme="minorHAnsi" w:cstheme="minorHAnsi"/>
          <w:color w:val="000000"/>
          <w:sz w:val="22"/>
          <w:szCs w:val="22"/>
          <w:shd w:val="clear" w:color="auto" w:fill="FFFFFF"/>
        </w:rPr>
        <w:t xml:space="preserve"> pour une durée de </w:t>
      </w:r>
      <w:proofErr w:type="gramStart"/>
      <w:r w:rsidRPr="00D22FD9">
        <w:rPr>
          <w:rFonts w:asciiTheme="minorHAnsi" w:hAnsiTheme="minorHAnsi" w:cstheme="minorHAnsi"/>
          <w:color w:val="000000"/>
          <w:sz w:val="22"/>
          <w:szCs w:val="22"/>
          <w:shd w:val="clear" w:color="auto" w:fill="FFFFFF"/>
        </w:rPr>
        <w:t>six mois maximum</w:t>
      </w:r>
      <w:proofErr w:type="gramEnd"/>
      <w:r w:rsidRPr="00D22FD9">
        <w:rPr>
          <w:rFonts w:asciiTheme="minorHAnsi" w:hAnsiTheme="minorHAnsi" w:cstheme="minorHAnsi"/>
          <w:color w:val="000000"/>
          <w:sz w:val="22"/>
          <w:szCs w:val="22"/>
          <w:shd w:val="clear" w:color="auto" w:fill="FFFFFF"/>
        </w:rPr>
        <w:t>, à la demande des agents dont l'état de santé, le handicap ou l'état de grossesse le justifient et après avis du service de médecine préventive ou du médecin du travail ; cette dérogation est renouvelable, après avis du service de médecine préventive ou du médecin du travail ;</w:t>
      </w:r>
    </w:p>
    <w:p w14:paraId="664BE486" w14:textId="77777777" w:rsidR="00BE35DB" w:rsidRPr="00F8271C" w:rsidRDefault="00BE35DB" w:rsidP="00BE35DB">
      <w:pPr>
        <w:pStyle w:val="Retraitcorpsdetexte"/>
        <w:ind w:firstLine="0"/>
        <w:rPr>
          <w:rFonts w:asciiTheme="minorHAnsi" w:hAnsiTheme="minorHAnsi" w:cstheme="minorHAnsi"/>
          <w:sz w:val="22"/>
          <w:szCs w:val="22"/>
        </w:rPr>
      </w:pPr>
      <w:r w:rsidRPr="00F8271C">
        <w:rPr>
          <w:rFonts w:asciiTheme="minorHAnsi" w:hAnsiTheme="minorHAnsi" w:cstheme="minorHAnsi"/>
          <w:sz w:val="22"/>
          <w:szCs w:val="22"/>
        </w:rPr>
        <w:tab/>
        <w:t xml:space="preserve">- </w:t>
      </w:r>
      <w:r w:rsidRPr="00D22FD9">
        <w:rPr>
          <w:rFonts w:asciiTheme="minorHAnsi" w:hAnsiTheme="minorHAnsi" w:cstheme="minorHAnsi"/>
          <w:color w:val="000000"/>
          <w:sz w:val="22"/>
          <w:szCs w:val="22"/>
          <w:shd w:val="clear" w:color="auto" w:fill="FFFFFF"/>
        </w:rPr>
        <w:t>lorsqu'une autorisation temporaire de télétravail a été demandée et accordée en raison d'une situation exceptionnelle perturbant l'accès au service ou le travail sur site.</w:t>
      </w:r>
    </w:p>
    <w:p w14:paraId="088ACA04" w14:textId="77777777" w:rsidR="00BE35DB" w:rsidRDefault="00BE35DB" w:rsidP="00BE35DB">
      <w:pPr>
        <w:pStyle w:val="Retraitcorpsdetexte"/>
        <w:ind w:firstLine="0"/>
        <w:rPr>
          <w:rFonts w:asciiTheme="minorHAnsi" w:hAnsiTheme="minorHAnsi" w:cstheme="minorHAnsi"/>
          <w:sz w:val="22"/>
          <w:szCs w:val="22"/>
        </w:rPr>
      </w:pPr>
    </w:p>
    <w:p w14:paraId="4F74AD0E" w14:textId="77777777" w:rsidR="00BE35DB" w:rsidRPr="00F8271C" w:rsidRDefault="00BE35DB" w:rsidP="00BE35DB">
      <w:pPr>
        <w:pStyle w:val="Retraitcorpsdetexte"/>
        <w:ind w:firstLine="0"/>
        <w:rPr>
          <w:rFonts w:asciiTheme="minorHAnsi" w:hAnsiTheme="minorHAnsi" w:cstheme="minorHAnsi"/>
          <w:sz w:val="22"/>
          <w:szCs w:val="22"/>
        </w:rPr>
      </w:pPr>
      <w:r w:rsidRPr="00F8271C">
        <w:rPr>
          <w:rFonts w:asciiTheme="minorHAnsi" w:hAnsiTheme="minorHAnsi" w:cstheme="minorHAnsi"/>
          <w:sz w:val="22"/>
          <w:szCs w:val="22"/>
        </w:rPr>
        <w:t>Les agents exerçant leurs fonctions en télétravail bénéficient des mêmes droits et obligations que les agents exerçant sur leur lieu d'affectation.</w:t>
      </w:r>
    </w:p>
    <w:p w14:paraId="4A1FD55E" w14:textId="77777777" w:rsidR="00BE35DB" w:rsidRPr="00F8271C" w:rsidRDefault="00BE35DB" w:rsidP="00BE35DB">
      <w:pPr>
        <w:pStyle w:val="Retraitcorpsdetexte"/>
        <w:ind w:firstLine="0"/>
        <w:rPr>
          <w:rFonts w:asciiTheme="minorHAnsi" w:hAnsiTheme="minorHAnsi" w:cstheme="minorHAnsi"/>
          <w:sz w:val="22"/>
          <w:szCs w:val="22"/>
        </w:rPr>
      </w:pPr>
    </w:p>
    <w:p w14:paraId="4249447A" w14:textId="77777777" w:rsidR="00BE35DB" w:rsidRPr="00D22FD9" w:rsidRDefault="00BE35DB" w:rsidP="00BE35DB">
      <w:pPr>
        <w:pStyle w:val="Retraitcorpsdetexte"/>
        <w:ind w:firstLine="0"/>
        <w:rPr>
          <w:rFonts w:asciiTheme="minorHAnsi" w:hAnsiTheme="minorHAnsi" w:cstheme="minorHAnsi"/>
          <w:color w:val="000000"/>
          <w:sz w:val="22"/>
          <w:szCs w:val="22"/>
          <w:shd w:val="clear" w:color="auto" w:fill="FFFFFF"/>
        </w:rPr>
      </w:pPr>
      <w:r w:rsidRPr="00F8271C">
        <w:rPr>
          <w:rFonts w:asciiTheme="minorHAnsi" w:hAnsiTheme="minorHAnsi" w:cstheme="minorHAnsi"/>
          <w:sz w:val="22"/>
          <w:szCs w:val="22"/>
        </w:rPr>
        <w:t>L'employeur prend en charge les coûts découlant directement de l'exercice des fonctions en télétravail, notamment le coût des matériels, logiciels, abonnements, communications et outils ainsi que de la maintenance de ceux-ci.</w:t>
      </w:r>
      <w:r w:rsidRPr="00D22FD9">
        <w:rPr>
          <w:rFonts w:asciiTheme="minorHAnsi" w:hAnsiTheme="minorHAnsi" w:cstheme="minorHAnsi"/>
          <w:color w:val="000000"/>
          <w:sz w:val="22"/>
          <w:szCs w:val="22"/>
          <w:shd w:val="clear" w:color="auto" w:fill="FFFFFF"/>
        </w:rPr>
        <w:t xml:space="preserve"> L'employeur n'est pas tenu de prendre en charge le coût de la location d'un espace destiné au télétravail.</w:t>
      </w:r>
    </w:p>
    <w:p w14:paraId="0FD4C12F" w14:textId="77777777" w:rsidR="00BE35DB" w:rsidRPr="00D22FD9" w:rsidRDefault="00BE35DB" w:rsidP="00BE35DB">
      <w:pPr>
        <w:pStyle w:val="Retraitcorpsdetexte"/>
        <w:ind w:firstLine="0"/>
        <w:rPr>
          <w:rFonts w:asciiTheme="minorHAnsi" w:hAnsiTheme="minorHAnsi" w:cstheme="minorHAnsi"/>
          <w:color w:val="000000"/>
          <w:sz w:val="22"/>
          <w:szCs w:val="22"/>
          <w:shd w:val="clear" w:color="auto" w:fill="FFFFFF"/>
        </w:rPr>
      </w:pPr>
    </w:p>
    <w:p w14:paraId="7003D8C6" w14:textId="77777777" w:rsidR="00BE35DB" w:rsidRPr="00D22FD9" w:rsidRDefault="00BE35DB" w:rsidP="00BE35DB">
      <w:pPr>
        <w:pStyle w:val="Retraitcorpsdetexte"/>
        <w:ind w:firstLine="0"/>
        <w:rPr>
          <w:rFonts w:asciiTheme="minorHAnsi" w:hAnsiTheme="minorHAnsi" w:cstheme="minorHAnsi"/>
          <w:color w:val="000000"/>
          <w:sz w:val="22"/>
          <w:szCs w:val="22"/>
          <w:shd w:val="clear" w:color="auto" w:fill="FFFFFF"/>
        </w:rPr>
      </w:pPr>
      <w:r w:rsidRPr="00D22FD9">
        <w:rPr>
          <w:rFonts w:asciiTheme="minorHAnsi" w:hAnsiTheme="minorHAnsi" w:cstheme="minorHAnsi"/>
          <w:color w:val="000000"/>
          <w:sz w:val="22"/>
          <w:szCs w:val="22"/>
          <w:shd w:val="clear" w:color="auto" w:fill="FFFFFF"/>
        </w:rPr>
        <w:t>Dans le cas où la demande est formulée par un agent en situation de handicap, l'autorité territoriale met en œuvre sur le lieu de télétravail de l'agent les aménagements de poste nécessaires, sous réserve que les charges consécutives à la mise en œuvre de ces mesures ne soient pas disproportionnées, notamment compte tenu des aides qui peuvent compenser, en tout ou partie, les dépenses engagées à ce titre par l'employeur.</w:t>
      </w:r>
    </w:p>
    <w:p w14:paraId="5EA026AE" w14:textId="77777777" w:rsidR="00BE35DB" w:rsidRPr="00D22FD9" w:rsidRDefault="00BE35DB" w:rsidP="00BE35DB">
      <w:pPr>
        <w:pStyle w:val="Retraitcorpsdetexte"/>
        <w:ind w:firstLine="0"/>
        <w:rPr>
          <w:rFonts w:asciiTheme="minorHAnsi" w:hAnsiTheme="minorHAnsi" w:cstheme="minorHAnsi"/>
          <w:color w:val="000000"/>
          <w:sz w:val="22"/>
          <w:szCs w:val="22"/>
          <w:shd w:val="clear" w:color="auto" w:fill="FFFFFF"/>
        </w:rPr>
      </w:pPr>
    </w:p>
    <w:p w14:paraId="40F8B9B4" w14:textId="77777777" w:rsidR="00BE35DB" w:rsidRPr="00F8271C" w:rsidRDefault="00BE35DB" w:rsidP="00BE35DB">
      <w:pPr>
        <w:pStyle w:val="Retraitcorpsdetexte"/>
        <w:ind w:firstLine="0"/>
        <w:rPr>
          <w:rFonts w:asciiTheme="minorHAnsi" w:hAnsiTheme="minorHAnsi" w:cstheme="minorHAnsi"/>
          <w:sz w:val="22"/>
          <w:szCs w:val="22"/>
        </w:rPr>
      </w:pPr>
      <w:r w:rsidRPr="00D22FD9">
        <w:rPr>
          <w:rFonts w:asciiTheme="minorHAnsi" w:hAnsiTheme="minorHAnsi" w:cstheme="minorHAnsi"/>
          <w:color w:val="000000"/>
          <w:sz w:val="22"/>
          <w:szCs w:val="22"/>
          <w:shd w:val="clear" w:color="auto" w:fill="FFFFFF"/>
        </w:rPr>
        <w:t>Lorsqu'un agent demande l'utilisation des jours flottants de télétravail ou l'autorisation temporaire de télétravail en raison d'une situation exceptionnelle</w:t>
      </w:r>
      <w:r>
        <w:rPr>
          <w:rFonts w:asciiTheme="minorHAnsi" w:hAnsiTheme="minorHAnsi" w:cstheme="minorHAnsi"/>
          <w:color w:val="000000"/>
          <w:sz w:val="22"/>
          <w:szCs w:val="22"/>
          <w:shd w:val="clear" w:color="auto" w:fill="FFFFFF"/>
        </w:rPr>
        <w:t>,</w:t>
      </w:r>
      <w:r w:rsidRPr="000E6F53">
        <w:rPr>
          <w:rFonts w:asciiTheme="minorHAnsi" w:hAnsiTheme="minorHAnsi" w:cstheme="minorHAnsi"/>
          <w:color w:val="000000"/>
          <w:sz w:val="22"/>
          <w:szCs w:val="22"/>
          <w:shd w:val="clear" w:color="auto" w:fill="FFFFFF"/>
        </w:rPr>
        <w:t xml:space="preserve"> </w:t>
      </w:r>
      <w:r w:rsidRPr="00F8271C">
        <w:rPr>
          <w:rFonts w:asciiTheme="minorHAnsi" w:hAnsiTheme="minorHAnsi" w:cstheme="minorHAnsi"/>
          <w:color w:val="000000"/>
          <w:sz w:val="22"/>
          <w:szCs w:val="22"/>
          <w:shd w:val="clear" w:color="auto" w:fill="FFFFFF"/>
        </w:rPr>
        <w:t>l'</w:t>
      </w:r>
      <w:r>
        <w:rPr>
          <w:rFonts w:asciiTheme="minorHAnsi" w:hAnsiTheme="minorHAnsi" w:cstheme="minorHAnsi"/>
          <w:color w:val="000000"/>
          <w:sz w:val="22"/>
          <w:szCs w:val="22"/>
          <w:shd w:val="clear" w:color="auto" w:fill="FFFFFF"/>
        </w:rPr>
        <w:t>autorité territoriale</w:t>
      </w:r>
      <w:r w:rsidRPr="00F8271C">
        <w:rPr>
          <w:rFonts w:asciiTheme="minorHAnsi" w:hAnsiTheme="minorHAnsi" w:cstheme="minorHAnsi"/>
          <w:color w:val="000000"/>
          <w:sz w:val="22"/>
          <w:szCs w:val="22"/>
          <w:shd w:val="clear" w:color="auto" w:fill="FFFFFF"/>
        </w:rPr>
        <w:t xml:space="preserve"> </w:t>
      </w:r>
      <w:r w:rsidRPr="00D22FD9">
        <w:rPr>
          <w:rFonts w:asciiTheme="minorHAnsi" w:hAnsiTheme="minorHAnsi" w:cstheme="minorHAnsi"/>
          <w:color w:val="000000"/>
          <w:sz w:val="22"/>
          <w:szCs w:val="22"/>
          <w:shd w:val="clear" w:color="auto" w:fill="FFFFFF"/>
        </w:rPr>
        <w:t>peut autoriser l'utilisation de l'équipement informatique personnel de l'agent.</w:t>
      </w:r>
    </w:p>
    <w:p w14:paraId="20F8F5B9" w14:textId="77777777" w:rsidR="00BE35DB" w:rsidRPr="00D74AB8" w:rsidRDefault="00BE35DB" w:rsidP="00BE35DB">
      <w:pPr>
        <w:pStyle w:val="Retraitcorpsdetexte"/>
        <w:ind w:firstLine="0"/>
        <w:rPr>
          <w:rFonts w:asciiTheme="minorHAnsi" w:hAnsiTheme="minorHAnsi" w:cstheme="minorHAnsi"/>
          <w:sz w:val="22"/>
          <w:szCs w:val="22"/>
        </w:rPr>
      </w:pPr>
    </w:p>
    <w:p w14:paraId="09F7910D" w14:textId="77777777" w:rsidR="00BE35DB" w:rsidRDefault="00BE35DB" w:rsidP="00BE35DB">
      <w:pPr>
        <w:pStyle w:val="Retraitcorpsdetexte"/>
        <w:ind w:firstLine="0"/>
        <w:rPr>
          <w:rFonts w:asciiTheme="minorHAnsi" w:hAnsiTheme="minorHAnsi" w:cstheme="minorHAnsi"/>
          <w:sz w:val="22"/>
          <w:szCs w:val="22"/>
        </w:rPr>
      </w:pPr>
      <w:r w:rsidRPr="00D74AB8">
        <w:rPr>
          <w:rFonts w:asciiTheme="minorHAnsi" w:hAnsiTheme="minorHAnsi" w:cstheme="minorHAnsi"/>
          <w:sz w:val="22"/>
          <w:szCs w:val="22"/>
        </w:rPr>
        <w:t>Aucun candidat à un emploi ne peut être incité à accepter un poste sous condition d'exercer en télétravail, aucun emploi ne peut être réservé à un agent en télétravail, ni sous condition de ne pas demander à télétravailler.</w:t>
      </w:r>
    </w:p>
    <w:p w14:paraId="79846733" w14:textId="77777777" w:rsidR="00BE35DB" w:rsidRDefault="00BE35DB" w:rsidP="00BE35DB">
      <w:pPr>
        <w:pStyle w:val="Retraitcorpsdetexte"/>
        <w:ind w:firstLine="0"/>
        <w:rPr>
          <w:rFonts w:asciiTheme="minorHAnsi" w:hAnsiTheme="minorHAnsi" w:cstheme="minorHAnsi"/>
          <w:sz w:val="22"/>
          <w:szCs w:val="22"/>
        </w:rPr>
      </w:pPr>
    </w:p>
    <w:p w14:paraId="67781AAB" w14:textId="6F10E8EA" w:rsidR="00BE35DB" w:rsidRPr="00D74AB8" w:rsidRDefault="00BE35DB" w:rsidP="00BE35DB">
      <w:pPr>
        <w:pStyle w:val="Retraitcorpsdetexte"/>
        <w:ind w:firstLine="0"/>
        <w:rPr>
          <w:rFonts w:asciiTheme="minorHAnsi" w:hAnsiTheme="minorHAnsi" w:cstheme="minorHAnsi"/>
          <w:sz w:val="22"/>
          <w:szCs w:val="22"/>
        </w:rPr>
      </w:pPr>
      <w:r>
        <w:rPr>
          <w:rFonts w:asciiTheme="minorHAnsi" w:hAnsiTheme="minorHAnsi" w:cstheme="minorHAnsi"/>
          <w:sz w:val="22"/>
          <w:szCs w:val="22"/>
        </w:rPr>
        <w:t xml:space="preserve">Tout refus d’une demande initiale ou de renouvellement de télétravail </w:t>
      </w:r>
      <w:r w:rsidRPr="00D74AB8">
        <w:rPr>
          <w:rFonts w:asciiTheme="minorHAnsi" w:hAnsiTheme="minorHAnsi" w:cstheme="minorHAnsi"/>
          <w:kern w:val="1"/>
          <w:sz w:val="22"/>
          <w:szCs w:val="22"/>
        </w:rPr>
        <w:t>ainsi que l'interruption du télétravail à l'initiative de l'administration</w:t>
      </w:r>
      <w:r w:rsidRPr="008614AF">
        <w:rPr>
          <w:rFonts w:asciiTheme="minorHAnsi" w:hAnsiTheme="minorHAnsi" w:cstheme="minorHAnsi"/>
          <w:kern w:val="1"/>
          <w:sz w:val="22"/>
          <w:szCs w:val="22"/>
        </w:rPr>
        <w:t xml:space="preserve"> </w:t>
      </w:r>
      <w:r w:rsidRPr="008614AF">
        <w:rPr>
          <w:rFonts w:asciiTheme="minorHAnsi" w:hAnsiTheme="minorHAnsi" w:cstheme="minorHAnsi"/>
          <w:sz w:val="22"/>
          <w:szCs w:val="22"/>
        </w:rPr>
        <w:t xml:space="preserve">peut faire l’objet d’une saisine de la CAP par le fonctionnaire </w:t>
      </w:r>
      <w:r w:rsidRPr="00D22FD9">
        <w:rPr>
          <w:rFonts w:asciiTheme="minorHAnsi" w:hAnsiTheme="minorHAnsi" w:cstheme="minorHAnsi"/>
          <w:sz w:val="22"/>
          <w:szCs w:val="22"/>
        </w:rPr>
        <w:t xml:space="preserve">ou de la </w:t>
      </w:r>
      <w:r w:rsidRPr="008614AF">
        <w:rPr>
          <w:rFonts w:asciiTheme="minorHAnsi" w:hAnsiTheme="minorHAnsi" w:cstheme="minorHAnsi"/>
          <w:sz w:val="22"/>
          <w:szCs w:val="22"/>
        </w:rPr>
        <w:t>CCP</w:t>
      </w:r>
      <w:r w:rsidRPr="00D22FD9">
        <w:rPr>
          <w:rFonts w:asciiTheme="minorHAnsi" w:hAnsiTheme="minorHAnsi" w:cstheme="minorHAnsi"/>
          <w:sz w:val="22"/>
          <w:szCs w:val="22"/>
        </w:rPr>
        <w:t xml:space="preserve"> par l’agent contractuel</w:t>
      </w:r>
      <w:r w:rsidRPr="008614AF">
        <w:rPr>
          <w:rFonts w:asciiTheme="minorHAnsi" w:hAnsiTheme="minorHAnsi" w:cstheme="minorHAnsi"/>
          <w:sz w:val="22"/>
          <w:szCs w:val="22"/>
        </w:rPr>
        <w:t xml:space="preserve">. </w:t>
      </w:r>
    </w:p>
    <w:p w14:paraId="05A3F7CD" w14:textId="77777777" w:rsidR="00BE35DB" w:rsidRPr="00D74AB8" w:rsidRDefault="00BE35DB" w:rsidP="00BE35DB">
      <w:pPr>
        <w:pStyle w:val="Retraitcorpsdetexte"/>
        <w:ind w:firstLine="0"/>
        <w:rPr>
          <w:rFonts w:asciiTheme="minorHAnsi" w:hAnsiTheme="minorHAnsi" w:cstheme="minorHAnsi"/>
          <w:sz w:val="22"/>
          <w:szCs w:val="22"/>
        </w:rPr>
      </w:pPr>
    </w:p>
    <w:p w14:paraId="7E66399A" w14:textId="77777777" w:rsidR="00BE35DB" w:rsidRPr="00D74AB8" w:rsidRDefault="00BE35DB" w:rsidP="00BE35DB">
      <w:pPr>
        <w:pStyle w:val="Retraitcorpsdetexte"/>
        <w:ind w:firstLine="0"/>
        <w:rPr>
          <w:rFonts w:asciiTheme="minorHAnsi" w:hAnsiTheme="minorHAnsi" w:cstheme="minorHAnsi"/>
          <w:sz w:val="22"/>
          <w:szCs w:val="22"/>
        </w:rPr>
      </w:pPr>
      <w:r w:rsidRPr="00D74AB8">
        <w:rPr>
          <w:rFonts w:asciiTheme="minorHAnsi" w:hAnsiTheme="minorHAnsi" w:cstheme="minorHAnsi"/>
          <w:sz w:val="22"/>
          <w:szCs w:val="22"/>
        </w:rPr>
        <w:t xml:space="preserve">Le </w:t>
      </w:r>
      <w:r w:rsidRPr="00D74AB8">
        <w:rPr>
          <w:rFonts w:asciiTheme="minorHAnsi" w:hAnsiTheme="minorHAnsi" w:cstheme="minorHAnsi"/>
          <w:i/>
          <w:sz w:val="22"/>
          <w:szCs w:val="22"/>
        </w:rPr>
        <w:t>conseil municipal/communautaire/syndical</w:t>
      </w:r>
      <w:r w:rsidRPr="00D74AB8">
        <w:rPr>
          <w:rFonts w:asciiTheme="minorHAnsi" w:hAnsiTheme="minorHAnsi" w:cstheme="minorHAnsi"/>
          <w:sz w:val="22"/>
          <w:szCs w:val="22"/>
        </w:rPr>
        <w:t>, après en avoir délibéré ;</w:t>
      </w:r>
    </w:p>
    <w:p w14:paraId="32BCC9C0" w14:textId="77777777" w:rsidR="00BE35DB" w:rsidRPr="00D74AB8" w:rsidRDefault="00BE35DB" w:rsidP="00BE35DB">
      <w:pPr>
        <w:pStyle w:val="Retraitcorpsdetexte"/>
        <w:ind w:firstLine="0"/>
        <w:rPr>
          <w:rFonts w:asciiTheme="minorHAnsi" w:hAnsiTheme="minorHAnsi" w:cstheme="minorHAnsi"/>
          <w:sz w:val="22"/>
          <w:szCs w:val="22"/>
        </w:rPr>
      </w:pPr>
    </w:p>
    <w:p w14:paraId="0F948785" w14:textId="77777777" w:rsidR="00BE35DB" w:rsidRPr="00D74AB8" w:rsidRDefault="00BE35DB" w:rsidP="00BE35DB">
      <w:pPr>
        <w:pStyle w:val="Retraitcorpsdetexte"/>
        <w:ind w:firstLine="0"/>
        <w:jc w:val="center"/>
        <w:rPr>
          <w:rFonts w:asciiTheme="minorHAnsi" w:hAnsiTheme="minorHAnsi" w:cstheme="minorHAnsi"/>
          <w:b/>
          <w:sz w:val="22"/>
          <w:szCs w:val="22"/>
        </w:rPr>
      </w:pPr>
    </w:p>
    <w:p w14:paraId="501FB8B5" w14:textId="77777777" w:rsidR="00BE35DB" w:rsidRPr="00D74AB8" w:rsidRDefault="00BE35DB" w:rsidP="00BE35DB">
      <w:pPr>
        <w:pStyle w:val="Retraitcorpsdetexte"/>
        <w:ind w:firstLine="0"/>
        <w:jc w:val="center"/>
        <w:rPr>
          <w:rFonts w:asciiTheme="minorHAnsi" w:hAnsiTheme="minorHAnsi" w:cstheme="minorHAnsi"/>
          <w:b/>
          <w:sz w:val="22"/>
          <w:szCs w:val="22"/>
        </w:rPr>
      </w:pPr>
      <w:r w:rsidRPr="00D74AB8">
        <w:rPr>
          <w:rFonts w:asciiTheme="minorHAnsi" w:hAnsiTheme="minorHAnsi" w:cstheme="minorHAnsi"/>
          <w:b/>
          <w:sz w:val="22"/>
          <w:szCs w:val="22"/>
        </w:rPr>
        <w:t>Décide :</w:t>
      </w:r>
    </w:p>
    <w:p w14:paraId="6BFDC4DA" w14:textId="77777777" w:rsidR="00BE35DB" w:rsidRPr="00D74AB8" w:rsidRDefault="00BE35DB" w:rsidP="00BE35DB">
      <w:pPr>
        <w:pStyle w:val="Retraitcorpsdetexte"/>
        <w:ind w:firstLine="0"/>
        <w:rPr>
          <w:rFonts w:asciiTheme="minorHAnsi" w:hAnsiTheme="minorHAnsi" w:cstheme="minorHAnsi"/>
          <w:sz w:val="22"/>
          <w:szCs w:val="22"/>
        </w:rPr>
      </w:pPr>
    </w:p>
    <w:p w14:paraId="0175DBE1" w14:textId="77777777" w:rsidR="00BE35DB" w:rsidRPr="00D74AB8" w:rsidRDefault="00BE35DB" w:rsidP="00BE35DB">
      <w:pPr>
        <w:jc w:val="both"/>
        <w:rPr>
          <w:rFonts w:asciiTheme="minorHAnsi" w:hAnsiTheme="minorHAnsi" w:cstheme="minorHAnsi"/>
          <w:sz w:val="22"/>
          <w:szCs w:val="22"/>
        </w:rPr>
      </w:pPr>
      <w:r w:rsidRPr="00D74AB8">
        <w:rPr>
          <w:rFonts w:asciiTheme="minorHAnsi" w:hAnsiTheme="minorHAnsi" w:cstheme="minorHAnsi"/>
          <w:b/>
          <w:sz w:val="22"/>
          <w:szCs w:val="22"/>
        </w:rPr>
        <w:t>Article 1 : Activités éligibles au télétravail</w:t>
      </w:r>
      <w:r w:rsidRPr="00D74AB8">
        <w:rPr>
          <w:rFonts w:asciiTheme="minorHAnsi" w:hAnsiTheme="minorHAnsi" w:cstheme="minorHAnsi"/>
          <w:sz w:val="22"/>
          <w:szCs w:val="22"/>
        </w:rPr>
        <w:t> </w:t>
      </w:r>
    </w:p>
    <w:p w14:paraId="218103CF" w14:textId="77777777" w:rsidR="00BE35DB" w:rsidRPr="00D74AB8" w:rsidRDefault="00BE35DB" w:rsidP="00BE35DB">
      <w:pPr>
        <w:jc w:val="both"/>
        <w:rPr>
          <w:rFonts w:asciiTheme="minorHAnsi" w:hAnsiTheme="minorHAnsi" w:cstheme="minorHAnsi"/>
          <w:sz w:val="22"/>
          <w:szCs w:val="22"/>
        </w:rPr>
      </w:pPr>
    </w:p>
    <w:p w14:paraId="6D7BD119" w14:textId="77777777" w:rsidR="00BE35DB" w:rsidRPr="00D74AB8" w:rsidRDefault="00BE35DB" w:rsidP="00BE35DB">
      <w:pPr>
        <w:jc w:val="both"/>
        <w:rPr>
          <w:rFonts w:asciiTheme="minorHAnsi" w:hAnsiTheme="minorHAnsi" w:cstheme="minorHAnsi"/>
          <w:b/>
          <w:sz w:val="22"/>
          <w:szCs w:val="22"/>
        </w:rPr>
      </w:pPr>
      <w:r w:rsidRPr="00D74AB8">
        <w:rPr>
          <w:rFonts w:asciiTheme="minorHAnsi" w:hAnsiTheme="minorHAnsi" w:cstheme="minorHAnsi"/>
          <w:b/>
          <w:sz w:val="22"/>
          <w:szCs w:val="22"/>
        </w:rPr>
        <w:t xml:space="preserve">(CHOISIR ENTRE 1 </w:t>
      </w:r>
      <w:r>
        <w:rPr>
          <w:rFonts w:asciiTheme="minorHAnsi" w:hAnsiTheme="minorHAnsi" w:cstheme="minorHAnsi"/>
          <w:b/>
          <w:sz w:val="22"/>
          <w:szCs w:val="22"/>
        </w:rPr>
        <w:t xml:space="preserve">ou </w:t>
      </w:r>
      <w:proofErr w:type="gramStart"/>
      <w:r>
        <w:rPr>
          <w:rFonts w:asciiTheme="minorHAnsi" w:hAnsiTheme="minorHAnsi" w:cstheme="minorHAnsi"/>
          <w:b/>
          <w:sz w:val="22"/>
          <w:szCs w:val="22"/>
        </w:rPr>
        <w:t xml:space="preserve">2 </w:t>
      </w:r>
      <w:r w:rsidRPr="00D74AB8">
        <w:rPr>
          <w:rFonts w:asciiTheme="minorHAnsi" w:hAnsiTheme="minorHAnsi" w:cstheme="minorHAnsi"/>
          <w:b/>
          <w:sz w:val="22"/>
          <w:szCs w:val="22"/>
        </w:rPr>
        <w:t>)</w:t>
      </w:r>
      <w:proofErr w:type="gramEnd"/>
    </w:p>
    <w:p w14:paraId="42119A90" w14:textId="77777777" w:rsidR="00BE35DB" w:rsidRPr="00D74AB8" w:rsidRDefault="00BE35DB" w:rsidP="00BE35DB">
      <w:pPr>
        <w:jc w:val="both"/>
        <w:rPr>
          <w:rFonts w:asciiTheme="minorHAnsi" w:hAnsiTheme="minorHAnsi" w:cstheme="minorHAnsi"/>
          <w:sz w:val="22"/>
          <w:szCs w:val="22"/>
        </w:rPr>
      </w:pPr>
    </w:p>
    <w:p w14:paraId="38636CE4" w14:textId="77777777" w:rsidR="00BE35DB" w:rsidRPr="00D74AB8" w:rsidRDefault="00BE35DB" w:rsidP="00BE35DB">
      <w:pPr>
        <w:jc w:val="both"/>
        <w:rPr>
          <w:rFonts w:asciiTheme="minorHAnsi" w:hAnsiTheme="minorHAnsi" w:cstheme="minorHAnsi"/>
          <w:sz w:val="22"/>
          <w:szCs w:val="22"/>
        </w:rPr>
      </w:pPr>
      <w:r w:rsidRPr="00D74AB8">
        <w:rPr>
          <w:rFonts w:asciiTheme="minorHAnsi" w:hAnsiTheme="minorHAnsi" w:cstheme="minorHAnsi"/>
          <w:sz w:val="22"/>
          <w:szCs w:val="22"/>
        </w:rPr>
        <w:t xml:space="preserve">1. </w:t>
      </w:r>
      <w:proofErr w:type="gramStart"/>
      <w:r w:rsidRPr="00D74AB8">
        <w:rPr>
          <w:rFonts w:asciiTheme="minorHAnsi" w:hAnsiTheme="minorHAnsi" w:cstheme="minorHAnsi"/>
          <w:sz w:val="22"/>
          <w:szCs w:val="22"/>
        </w:rPr>
        <w:t>Les  activités</w:t>
      </w:r>
      <w:proofErr w:type="gramEnd"/>
      <w:r w:rsidRPr="00D74AB8">
        <w:rPr>
          <w:rFonts w:asciiTheme="minorHAnsi" w:hAnsiTheme="minorHAnsi" w:cstheme="minorHAnsi"/>
          <w:sz w:val="22"/>
          <w:szCs w:val="22"/>
        </w:rPr>
        <w:t xml:space="preserve"> éligibles au télétravail sont les suivantes : </w:t>
      </w:r>
    </w:p>
    <w:p w14:paraId="595533DA" w14:textId="77777777" w:rsidR="00BE35DB" w:rsidRPr="00D74AB8" w:rsidRDefault="00BE35DB" w:rsidP="00BE35DB">
      <w:pPr>
        <w:jc w:val="both"/>
        <w:rPr>
          <w:rFonts w:asciiTheme="minorHAnsi" w:hAnsiTheme="minorHAnsi" w:cstheme="minorHAnsi"/>
          <w:b/>
          <w:i/>
          <w:sz w:val="22"/>
          <w:szCs w:val="22"/>
        </w:rPr>
      </w:pPr>
      <w:r w:rsidRPr="00D74AB8">
        <w:rPr>
          <w:rFonts w:asciiTheme="minorHAnsi" w:hAnsiTheme="minorHAnsi" w:cstheme="minorHAnsi"/>
          <w:sz w:val="22"/>
          <w:szCs w:val="22"/>
        </w:rPr>
        <w:tab/>
        <w:t xml:space="preserve">- </w:t>
      </w:r>
      <w:r w:rsidRPr="00D74AB8">
        <w:rPr>
          <w:rFonts w:asciiTheme="minorHAnsi" w:hAnsiTheme="minorHAnsi" w:cstheme="minorHAnsi"/>
          <w:b/>
          <w:i/>
          <w:sz w:val="22"/>
          <w:szCs w:val="22"/>
        </w:rPr>
        <w:t>exemple : comptabilité</w:t>
      </w:r>
    </w:p>
    <w:p w14:paraId="34B327E9" w14:textId="77777777" w:rsidR="00BE35DB" w:rsidRPr="00D74AB8" w:rsidRDefault="00BE35DB" w:rsidP="00BE35DB">
      <w:pPr>
        <w:jc w:val="both"/>
        <w:rPr>
          <w:rFonts w:asciiTheme="minorHAnsi" w:hAnsiTheme="minorHAnsi" w:cstheme="minorHAnsi"/>
          <w:b/>
          <w:i/>
          <w:sz w:val="22"/>
          <w:szCs w:val="22"/>
        </w:rPr>
      </w:pPr>
      <w:r w:rsidRPr="00D74AB8">
        <w:rPr>
          <w:rFonts w:asciiTheme="minorHAnsi" w:hAnsiTheme="minorHAnsi" w:cstheme="minorHAnsi"/>
          <w:b/>
          <w:i/>
          <w:sz w:val="22"/>
          <w:szCs w:val="22"/>
        </w:rPr>
        <w:tab/>
        <w:t xml:space="preserve">- exemple : instruction de dossiers d’urbanisme </w:t>
      </w:r>
    </w:p>
    <w:p w14:paraId="580ED6D5" w14:textId="77777777" w:rsidR="00BE35DB" w:rsidRPr="00D74AB8" w:rsidRDefault="00BE35DB" w:rsidP="00BE35DB">
      <w:pPr>
        <w:jc w:val="both"/>
        <w:rPr>
          <w:rFonts w:asciiTheme="minorHAnsi" w:hAnsiTheme="minorHAnsi" w:cstheme="minorHAnsi"/>
          <w:b/>
          <w:i/>
          <w:sz w:val="22"/>
          <w:szCs w:val="22"/>
        </w:rPr>
      </w:pPr>
      <w:r w:rsidRPr="00D74AB8">
        <w:rPr>
          <w:rFonts w:asciiTheme="minorHAnsi" w:hAnsiTheme="minorHAnsi" w:cstheme="minorHAnsi"/>
          <w:b/>
          <w:i/>
          <w:sz w:val="22"/>
          <w:szCs w:val="22"/>
        </w:rPr>
        <w:tab/>
        <w:t>-</w:t>
      </w:r>
    </w:p>
    <w:p w14:paraId="4C548444" w14:textId="77777777" w:rsidR="00BE35DB" w:rsidRPr="00D74AB8" w:rsidRDefault="00BE35DB" w:rsidP="00BE35DB">
      <w:pPr>
        <w:jc w:val="both"/>
        <w:rPr>
          <w:rFonts w:asciiTheme="minorHAnsi" w:hAnsiTheme="minorHAnsi" w:cstheme="minorHAnsi"/>
          <w:sz w:val="22"/>
          <w:szCs w:val="22"/>
        </w:rPr>
      </w:pPr>
    </w:p>
    <w:p w14:paraId="61630B34" w14:textId="3804940A" w:rsidR="00BE35DB" w:rsidRPr="00D74AB8" w:rsidRDefault="00BE35DB" w:rsidP="00BE35DB">
      <w:pPr>
        <w:jc w:val="both"/>
        <w:rPr>
          <w:rFonts w:asciiTheme="minorHAnsi" w:hAnsiTheme="minorHAnsi" w:cstheme="minorHAnsi"/>
          <w:sz w:val="22"/>
          <w:szCs w:val="22"/>
        </w:rPr>
      </w:pPr>
      <w:r w:rsidRPr="00D74AB8">
        <w:rPr>
          <w:rFonts w:asciiTheme="minorHAnsi" w:hAnsiTheme="minorHAnsi" w:cstheme="minorHAnsi"/>
          <w:sz w:val="22"/>
          <w:szCs w:val="22"/>
        </w:rPr>
        <w:lastRenderedPageBreak/>
        <w:t xml:space="preserve">2. Sont éligibles au télétravail l'ensemble des activités </w:t>
      </w:r>
      <w:r w:rsidR="00605F3B">
        <w:rPr>
          <w:rFonts w:asciiTheme="minorHAnsi" w:hAnsiTheme="minorHAnsi" w:cstheme="minorHAnsi"/>
          <w:sz w:val="22"/>
          <w:szCs w:val="22"/>
        </w:rPr>
        <w:t xml:space="preserve">administratives </w:t>
      </w:r>
      <w:r w:rsidRPr="00D74AB8">
        <w:rPr>
          <w:rFonts w:asciiTheme="minorHAnsi" w:hAnsiTheme="minorHAnsi" w:cstheme="minorHAnsi"/>
          <w:sz w:val="22"/>
          <w:szCs w:val="22"/>
        </w:rPr>
        <w:t>exercées par les agents à l'exception des activités suivantes :</w:t>
      </w:r>
    </w:p>
    <w:p w14:paraId="2FB1B650" w14:textId="77777777" w:rsidR="00BE35DB" w:rsidRPr="00D74AB8" w:rsidRDefault="00BE35DB" w:rsidP="00BE35DB">
      <w:pPr>
        <w:jc w:val="both"/>
        <w:rPr>
          <w:rFonts w:asciiTheme="minorHAnsi" w:hAnsiTheme="minorHAnsi" w:cstheme="minorHAnsi"/>
          <w:b/>
          <w:sz w:val="22"/>
          <w:szCs w:val="22"/>
        </w:rPr>
      </w:pPr>
      <w:r w:rsidRPr="00D74AB8">
        <w:rPr>
          <w:rFonts w:asciiTheme="minorHAnsi" w:hAnsiTheme="minorHAnsi" w:cstheme="minorHAnsi"/>
          <w:sz w:val="22"/>
          <w:szCs w:val="22"/>
        </w:rPr>
        <w:tab/>
      </w:r>
      <w:r w:rsidRPr="00D74AB8">
        <w:rPr>
          <w:rFonts w:asciiTheme="minorHAnsi" w:hAnsiTheme="minorHAnsi" w:cstheme="minorHAnsi"/>
          <w:b/>
          <w:sz w:val="22"/>
          <w:szCs w:val="22"/>
        </w:rPr>
        <w:t>-exemple : nécessité d'assurer un accueil ou une présence physique dans les locaux de la</w:t>
      </w:r>
      <w:r w:rsidRPr="00D74AB8">
        <w:rPr>
          <w:rFonts w:asciiTheme="minorHAnsi" w:hAnsiTheme="minorHAnsi" w:cstheme="minorHAnsi"/>
          <w:b/>
          <w:i/>
          <w:sz w:val="22"/>
          <w:szCs w:val="22"/>
        </w:rPr>
        <w:t xml:space="preserve"> collectivité/de l’établissement public</w:t>
      </w:r>
      <w:r w:rsidRPr="00D74AB8">
        <w:rPr>
          <w:rFonts w:asciiTheme="minorHAnsi" w:hAnsiTheme="minorHAnsi" w:cstheme="minorHAnsi"/>
          <w:b/>
          <w:sz w:val="22"/>
          <w:szCs w:val="22"/>
        </w:rPr>
        <w:t xml:space="preserve"> ;</w:t>
      </w:r>
    </w:p>
    <w:p w14:paraId="4FABEE88" w14:textId="77777777" w:rsidR="00BE35DB" w:rsidRPr="00D74AB8" w:rsidRDefault="00BE35DB" w:rsidP="00BE35DB">
      <w:pPr>
        <w:jc w:val="both"/>
        <w:rPr>
          <w:rFonts w:asciiTheme="minorHAnsi" w:hAnsiTheme="minorHAnsi" w:cstheme="minorHAnsi"/>
          <w:b/>
          <w:sz w:val="22"/>
          <w:szCs w:val="22"/>
        </w:rPr>
      </w:pPr>
      <w:r w:rsidRPr="00D74AB8">
        <w:rPr>
          <w:rFonts w:asciiTheme="minorHAnsi" w:hAnsiTheme="minorHAnsi" w:cstheme="minorHAnsi"/>
          <w:b/>
          <w:sz w:val="22"/>
          <w:szCs w:val="22"/>
        </w:rPr>
        <w:tab/>
        <w:t>- exemple : accomplissement de travaux nécessitant l'utilisation en format papier de dossiers de tous types ou nécessitant des impressions ou manipulations en grand nombre ;</w:t>
      </w:r>
    </w:p>
    <w:p w14:paraId="11EABE96" w14:textId="77777777" w:rsidR="00BE35DB" w:rsidRPr="00D74AB8" w:rsidRDefault="00BE35DB" w:rsidP="00BE35DB">
      <w:pPr>
        <w:jc w:val="both"/>
        <w:rPr>
          <w:rFonts w:asciiTheme="minorHAnsi" w:hAnsiTheme="minorHAnsi" w:cstheme="minorHAnsi"/>
          <w:b/>
          <w:sz w:val="22"/>
          <w:szCs w:val="22"/>
        </w:rPr>
      </w:pPr>
      <w:r w:rsidRPr="00D74AB8">
        <w:rPr>
          <w:rFonts w:asciiTheme="minorHAnsi" w:hAnsiTheme="minorHAnsi" w:cstheme="minorHAnsi"/>
          <w:b/>
          <w:sz w:val="22"/>
          <w:szCs w:val="22"/>
        </w:rPr>
        <w:tab/>
        <w:t>- exemple : accomplissement de travaux portant sur des documents confidentiels ou des données à caractère sensible, dès lors que le respect de la confidentialité de ces documents ou données ne peut être assuré en-dehors des locaux de travail ;</w:t>
      </w:r>
    </w:p>
    <w:p w14:paraId="759E3889" w14:textId="77777777" w:rsidR="00BE35DB" w:rsidRPr="00D74AB8" w:rsidRDefault="00BE35DB" w:rsidP="00BE35DB">
      <w:pPr>
        <w:jc w:val="both"/>
        <w:rPr>
          <w:rFonts w:asciiTheme="minorHAnsi" w:hAnsiTheme="minorHAnsi" w:cstheme="minorHAnsi"/>
          <w:b/>
          <w:sz w:val="22"/>
          <w:szCs w:val="22"/>
        </w:rPr>
      </w:pPr>
      <w:r w:rsidRPr="00D74AB8">
        <w:rPr>
          <w:rFonts w:asciiTheme="minorHAnsi" w:hAnsiTheme="minorHAnsi" w:cstheme="minorHAnsi"/>
          <w:b/>
          <w:sz w:val="22"/>
          <w:szCs w:val="22"/>
        </w:rPr>
        <w:tab/>
        <w:t xml:space="preserve">- exemple : toute activité professionnelle supposant qu'un agent exerce hors des locaux </w:t>
      </w:r>
      <w:r>
        <w:rPr>
          <w:rFonts w:asciiTheme="minorHAnsi" w:hAnsiTheme="minorHAnsi" w:cstheme="minorHAnsi"/>
          <w:b/>
          <w:sz w:val="22"/>
          <w:szCs w:val="22"/>
        </w:rPr>
        <w:t xml:space="preserve">de </w:t>
      </w:r>
      <w:r w:rsidRPr="00D74AB8">
        <w:rPr>
          <w:rFonts w:asciiTheme="minorHAnsi" w:hAnsiTheme="minorHAnsi" w:cstheme="minorHAnsi"/>
          <w:b/>
          <w:sz w:val="22"/>
          <w:szCs w:val="22"/>
        </w:rPr>
        <w:t>la</w:t>
      </w:r>
      <w:r w:rsidRPr="00D74AB8">
        <w:rPr>
          <w:rFonts w:asciiTheme="minorHAnsi" w:hAnsiTheme="minorHAnsi" w:cstheme="minorHAnsi"/>
          <w:b/>
          <w:i/>
          <w:sz w:val="22"/>
          <w:szCs w:val="22"/>
        </w:rPr>
        <w:t xml:space="preserve"> collectivité/de l’établissement public</w:t>
      </w:r>
      <w:r w:rsidRPr="00D74AB8">
        <w:rPr>
          <w:rFonts w:asciiTheme="minorHAnsi" w:hAnsiTheme="minorHAnsi" w:cstheme="minorHAnsi"/>
          <w:b/>
          <w:sz w:val="22"/>
          <w:szCs w:val="22"/>
        </w:rPr>
        <w:t>, notamment pour les activités nécessitant une présence sur des lieux particuliers…</w:t>
      </w:r>
    </w:p>
    <w:p w14:paraId="7977FBAE" w14:textId="77777777" w:rsidR="00BE35DB" w:rsidRPr="00D74AB8" w:rsidRDefault="00BE35DB" w:rsidP="00BE35DB">
      <w:pPr>
        <w:jc w:val="both"/>
        <w:rPr>
          <w:rFonts w:asciiTheme="minorHAnsi" w:hAnsiTheme="minorHAnsi" w:cstheme="minorHAnsi"/>
          <w:sz w:val="22"/>
          <w:szCs w:val="22"/>
        </w:rPr>
      </w:pPr>
    </w:p>
    <w:p w14:paraId="0AFF3F92" w14:textId="77777777" w:rsidR="00BE35DB" w:rsidRPr="00D74AB8" w:rsidRDefault="00BE35DB" w:rsidP="00BE35DB">
      <w:pPr>
        <w:jc w:val="both"/>
        <w:rPr>
          <w:rFonts w:asciiTheme="minorHAnsi" w:hAnsiTheme="minorHAnsi" w:cstheme="minorHAnsi"/>
          <w:sz w:val="22"/>
          <w:szCs w:val="22"/>
        </w:rPr>
      </w:pPr>
      <w:r w:rsidRPr="00D74AB8">
        <w:rPr>
          <w:rFonts w:asciiTheme="minorHAnsi" w:hAnsiTheme="minorHAnsi" w:cstheme="minorHAnsi"/>
          <w:sz w:val="22"/>
          <w:szCs w:val="22"/>
        </w:rPr>
        <w:t>L'inéligibilité de certaines activités au télétravail, si celles-ci ne constituent pas la totalité des activités exercées par l'agent, ne s'oppose pas à la possibilité pour l'agent d'accéder au télétravail dès lors qu'un volume suffisant d'activités télétravaillables peuvent être identifiées et regroupées.</w:t>
      </w:r>
    </w:p>
    <w:p w14:paraId="7D36732A" w14:textId="77777777" w:rsidR="00BE35DB" w:rsidRPr="00D74AB8" w:rsidRDefault="00BE35DB" w:rsidP="00BE35DB">
      <w:pPr>
        <w:jc w:val="both"/>
        <w:rPr>
          <w:rFonts w:asciiTheme="minorHAnsi" w:hAnsiTheme="minorHAnsi" w:cstheme="minorHAnsi"/>
          <w:b/>
          <w:sz w:val="22"/>
          <w:szCs w:val="22"/>
        </w:rPr>
      </w:pPr>
    </w:p>
    <w:p w14:paraId="2CED1C21" w14:textId="77777777" w:rsidR="00BE35DB" w:rsidRPr="00D74AB8" w:rsidRDefault="00BE35DB" w:rsidP="00BE35DB">
      <w:pPr>
        <w:jc w:val="both"/>
        <w:rPr>
          <w:rFonts w:asciiTheme="minorHAnsi" w:hAnsiTheme="minorHAnsi" w:cstheme="minorHAnsi"/>
          <w:b/>
          <w:sz w:val="22"/>
          <w:szCs w:val="22"/>
        </w:rPr>
      </w:pPr>
      <w:r w:rsidRPr="00D74AB8">
        <w:rPr>
          <w:rFonts w:asciiTheme="minorHAnsi" w:hAnsiTheme="minorHAnsi" w:cstheme="minorHAnsi"/>
          <w:b/>
          <w:sz w:val="22"/>
          <w:szCs w:val="22"/>
        </w:rPr>
        <w:t>Article 2 : Locaux mis à disposition pour l’exercice du télétravail</w:t>
      </w:r>
    </w:p>
    <w:p w14:paraId="1F5CD9DC" w14:textId="77777777" w:rsidR="00BE35DB" w:rsidRPr="00D74AB8" w:rsidRDefault="00BE35DB" w:rsidP="00BE35DB">
      <w:pPr>
        <w:jc w:val="both"/>
        <w:rPr>
          <w:rFonts w:asciiTheme="minorHAnsi" w:hAnsiTheme="minorHAnsi" w:cstheme="minorHAnsi"/>
          <w:b/>
          <w:sz w:val="22"/>
          <w:szCs w:val="22"/>
        </w:rPr>
      </w:pPr>
    </w:p>
    <w:p w14:paraId="481E856B" w14:textId="77777777" w:rsidR="00BE35DB" w:rsidRPr="00D74AB8" w:rsidRDefault="00BE35DB" w:rsidP="00BE35DB">
      <w:pPr>
        <w:jc w:val="both"/>
        <w:rPr>
          <w:rFonts w:asciiTheme="minorHAnsi" w:hAnsiTheme="minorHAnsi" w:cstheme="minorHAnsi"/>
          <w:b/>
          <w:sz w:val="22"/>
          <w:szCs w:val="22"/>
        </w:rPr>
      </w:pPr>
      <w:r w:rsidRPr="00D74AB8">
        <w:rPr>
          <w:rFonts w:asciiTheme="minorHAnsi" w:hAnsiTheme="minorHAnsi" w:cstheme="minorHAnsi"/>
          <w:b/>
          <w:sz w:val="22"/>
          <w:szCs w:val="22"/>
        </w:rPr>
        <w:t>(CHOISIR ENTRE 1, 2 OU 3)</w:t>
      </w:r>
    </w:p>
    <w:p w14:paraId="55F13210" w14:textId="77777777" w:rsidR="00BE35DB" w:rsidRPr="00D74AB8" w:rsidRDefault="00BE35DB" w:rsidP="00BE35DB">
      <w:pPr>
        <w:jc w:val="both"/>
        <w:rPr>
          <w:rFonts w:asciiTheme="minorHAnsi" w:hAnsiTheme="minorHAnsi" w:cstheme="minorHAnsi"/>
          <w:b/>
          <w:sz w:val="22"/>
          <w:szCs w:val="22"/>
        </w:rPr>
      </w:pPr>
    </w:p>
    <w:p w14:paraId="211A61A3" w14:textId="77777777" w:rsidR="00BE35DB" w:rsidRPr="00D74AB8" w:rsidRDefault="00BE35DB" w:rsidP="00BE35DB">
      <w:pPr>
        <w:pStyle w:val="Paragraphedeliste"/>
        <w:numPr>
          <w:ilvl w:val="0"/>
          <w:numId w:val="1"/>
        </w:numPr>
        <w:jc w:val="both"/>
        <w:rPr>
          <w:rFonts w:asciiTheme="minorHAnsi" w:hAnsiTheme="minorHAnsi" w:cstheme="minorHAnsi"/>
          <w:sz w:val="22"/>
          <w:szCs w:val="22"/>
        </w:rPr>
      </w:pPr>
      <w:r w:rsidRPr="00D74AB8">
        <w:rPr>
          <w:rFonts w:asciiTheme="minorHAnsi" w:hAnsiTheme="minorHAnsi" w:cstheme="minorHAnsi"/>
          <w:sz w:val="22"/>
          <w:szCs w:val="22"/>
        </w:rPr>
        <w:t>Le télétravail a lieu exclusivement au domicile de l’agent</w:t>
      </w:r>
      <w:r>
        <w:rPr>
          <w:rFonts w:asciiTheme="minorHAnsi" w:hAnsiTheme="minorHAnsi" w:cstheme="minorHAnsi"/>
          <w:sz w:val="22"/>
          <w:szCs w:val="22"/>
        </w:rPr>
        <w:t xml:space="preserve"> ou dans un autre lieu privé.</w:t>
      </w:r>
    </w:p>
    <w:p w14:paraId="0C206B2E" w14:textId="77777777" w:rsidR="00BE35DB" w:rsidRPr="00D74AB8" w:rsidRDefault="00BE35DB" w:rsidP="00BE35DB">
      <w:pPr>
        <w:jc w:val="both"/>
        <w:rPr>
          <w:rFonts w:asciiTheme="minorHAnsi" w:hAnsiTheme="minorHAnsi" w:cstheme="minorHAnsi"/>
          <w:sz w:val="22"/>
          <w:szCs w:val="22"/>
        </w:rPr>
      </w:pPr>
    </w:p>
    <w:p w14:paraId="52BC89B1" w14:textId="77777777" w:rsidR="00BE35DB" w:rsidRPr="00D74AB8" w:rsidRDefault="00BE35DB" w:rsidP="00BE35DB">
      <w:pPr>
        <w:jc w:val="both"/>
        <w:rPr>
          <w:rFonts w:asciiTheme="minorHAnsi" w:hAnsiTheme="minorHAnsi" w:cstheme="minorHAnsi"/>
          <w:b/>
          <w:i/>
          <w:sz w:val="22"/>
          <w:szCs w:val="22"/>
        </w:rPr>
      </w:pPr>
      <w:proofErr w:type="gramStart"/>
      <w:r w:rsidRPr="00D74AB8">
        <w:rPr>
          <w:rFonts w:asciiTheme="minorHAnsi" w:hAnsiTheme="minorHAnsi" w:cstheme="minorHAnsi"/>
          <w:b/>
          <w:i/>
          <w:sz w:val="22"/>
          <w:szCs w:val="22"/>
        </w:rPr>
        <w:t>OU</w:t>
      </w:r>
      <w:proofErr w:type="gramEnd"/>
    </w:p>
    <w:p w14:paraId="25FB3E2B" w14:textId="77777777" w:rsidR="00BE35DB" w:rsidRPr="00D74AB8" w:rsidRDefault="00BE35DB" w:rsidP="00BE35DB">
      <w:pPr>
        <w:jc w:val="both"/>
        <w:rPr>
          <w:rFonts w:asciiTheme="minorHAnsi" w:hAnsiTheme="minorHAnsi" w:cstheme="minorHAnsi"/>
          <w:sz w:val="22"/>
          <w:szCs w:val="22"/>
        </w:rPr>
      </w:pPr>
    </w:p>
    <w:p w14:paraId="328CBC8E" w14:textId="77777777" w:rsidR="00BE35DB" w:rsidRPr="00D74AB8" w:rsidRDefault="00BE35DB" w:rsidP="00BE35DB">
      <w:pPr>
        <w:jc w:val="both"/>
        <w:rPr>
          <w:rFonts w:asciiTheme="minorHAnsi" w:hAnsiTheme="minorHAnsi" w:cstheme="minorHAnsi"/>
          <w:sz w:val="22"/>
          <w:szCs w:val="22"/>
        </w:rPr>
      </w:pPr>
      <w:r w:rsidRPr="00D74AB8">
        <w:rPr>
          <w:rFonts w:asciiTheme="minorHAnsi" w:hAnsiTheme="minorHAnsi" w:cstheme="minorHAnsi"/>
          <w:sz w:val="22"/>
          <w:szCs w:val="22"/>
        </w:rPr>
        <w:t xml:space="preserve">      2.   Le télétravail a lieu au sein du télécentre situé……………</w:t>
      </w:r>
      <w:proofErr w:type="gramStart"/>
      <w:r w:rsidRPr="00D74AB8">
        <w:rPr>
          <w:rFonts w:asciiTheme="minorHAnsi" w:hAnsiTheme="minorHAnsi" w:cstheme="minorHAnsi"/>
          <w:sz w:val="22"/>
          <w:szCs w:val="22"/>
        </w:rPr>
        <w:t>…….</w:t>
      </w:r>
      <w:proofErr w:type="gramEnd"/>
      <w:r w:rsidRPr="00D74AB8">
        <w:rPr>
          <w:rFonts w:asciiTheme="minorHAnsi" w:hAnsiTheme="minorHAnsi" w:cstheme="minorHAnsi"/>
          <w:sz w:val="22"/>
          <w:szCs w:val="22"/>
        </w:rPr>
        <w:t>(</w:t>
      </w:r>
      <w:r w:rsidRPr="00D74AB8">
        <w:rPr>
          <w:rFonts w:asciiTheme="minorHAnsi" w:hAnsiTheme="minorHAnsi" w:cstheme="minorHAnsi"/>
          <w:b/>
          <w:i/>
          <w:sz w:val="22"/>
          <w:szCs w:val="22"/>
        </w:rPr>
        <w:t>indiquer le lieu du télécentre désigné et préciser le nombre de postes de travail qui y sont disponibles et leurs équipements).</w:t>
      </w:r>
    </w:p>
    <w:p w14:paraId="5C2A719F" w14:textId="77777777" w:rsidR="00BE35DB" w:rsidRPr="00D74AB8" w:rsidRDefault="00BE35DB" w:rsidP="00BE35DB">
      <w:pPr>
        <w:jc w:val="both"/>
        <w:rPr>
          <w:rFonts w:asciiTheme="minorHAnsi" w:hAnsiTheme="minorHAnsi" w:cstheme="minorHAnsi"/>
          <w:sz w:val="22"/>
          <w:szCs w:val="22"/>
        </w:rPr>
      </w:pPr>
    </w:p>
    <w:p w14:paraId="6355B907" w14:textId="77777777" w:rsidR="00BE35DB" w:rsidRPr="00D74AB8" w:rsidRDefault="00BE35DB" w:rsidP="00BE35DB">
      <w:pPr>
        <w:jc w:val="both"/>
        <w:rPr>
          <w:rFonts w:asciiTheme="minorHAnsi" w:hAnsiTheme="minorHAnsi" w:cstheme="minorHAnsi"/>
          <w:b/>
          <w:i/>
          <w:sz w:val="22"/>
          <w:szCs w:val="22"/>
        </w:rPr>
      </w:pPr>
      <w:proofErr w:type="gramStart"/>
      <w:r w:rsidRPr="00D74AB8">
        <w:rPr>
          <w:rFonts w:asciiTheme="minorHAnsi" w:hAnsiTheme="minorHAnsi" w:cstheme="minorHAnsi"/>
          <w:b/>
          <w:i/>
          <w:sz w:val="22"/>
          <w:szCs w:val="22"/>
        </w:rPr>
        <w:t>OU</w:t>
      </w:r>
      <w:proofErr w:type="gramEnd"/>
    </w:p>
    <w:p w14:paraId="6AA81A55" w14:textId="77777777" w:rsidR="00BE35DB" w:rsidRPr="00D74AB8" w:rsidRDefault="00BE35DB" w:rsidP="00BE35DB">
      <w:pPr>
        <w:jc w:val="both"/>
        <w:rPr>
          <w:rFonts w:asciiTheme="minorHAnsi" w:hAnsiTheme="minorHAnsi" w:cstheme="minorHAnsi"/>
          <w:sz w:val="22"/>
          <w:szCs w:val="22"/>
        </w:rPr>
      </w:pPr>
    </w:p>
    <w:p w14:paraId="4E071215" w14:textId="77777777" w:rsidR="00BE35DB" w:rsidRPr="00D74AB8" w:rsidRDefault="00BE35DB" w:rsidP="00BE35DB">
      <w:pPr>
        <w:jc w:val="both"/>
        <w:rPr>
          <w:rFonts w:asciiTheme="minorHAnsi" w:hAnsiTheme="minorHAnsi" w:cstheme="minorHAnsi"/>
          <w:sz w:val="22"/>
          <w:szCs w:val="22"/>
        </w:rPr>
      </w:pPr>
      <w:r w:rsidRPr="00D74AB8">
        <w:rPr>
          <w:rFonts w:asciiTheme="minorHAnsi" w:hAnsiTheme="minorHAnsi" w:cstheme="minorHAnsi"/>
          <w:sz w:val="22"/>
          <w:szCs w:val="22"/>
        </w:rPr>
        <w:t xml:space="preserve">     3.  Le télétravail peut avoir lieu :</w:t>
      </w:r>
    </w:p>
    <w:p w14:paraId="004D9C5B" w14:textId="77777777" w:rsidR="00BE35DB" w:rsidRPr="00D74AB8" w:rsidRDefault="00BE35DB" w:rsidP="00BE35DB">
      <w:pPr>
        <w:jc w:val="both"/>
        <w:rPr>
          <w:rFonts w:asciiTheme="minorHAnsi" w:hAnsiTheme="minorHAnsi" w:cstheme="minorHAnsi"/>
          <w:sz w:val="22"/>
          <w:szCs w:val="22"/>
        </w:rPr>
      </w:pPr>
      <w:r w:rsidRPr="00D74AB8">
        <w:rPr>
          <w:rFonts w:asciiTheme="minorHAnsi" w:hAnsiTheme="minorHAnsi" w:cstheme="minorHAnsi"/>
          <w:sz w:val="22"/>
          <w:szCs w:val="22"/>
        </w:rPr>
        <w:tab/>
        <w:t>- soit au domicile de l’agent</w:t>
      </w:r>
      <w:r>
        <w:rPr>
          <w:rFonts w:asciiTheme="minorHAnsi" w:hAnsiTheme="minorHAnsi" w:cstheme="minorHAnsi"/>
          <w:sz w:val="22"/>
          <w:szCs w:val="22"/>
        </w:rPr>
        <w:t xml:space="preserve"> ou dans un autre lieu privé</w:t>
      </w:r>
      <w:r w:rsidRPr="00D74AB8">
        <w:rPr>
          <w:rFonts w:asciiTheme="minorHAnsi" w:hAnsiTheme="minorHAnsi" w:cstheme="minorHAnsi"/>
          <w:sz w:val="22"/>
          <w:szCs w:val="22"/>
        </w:rPr>
        <w:t>,</w:t>
      </w:r>
    </w:p>
    <w:p w14:paraId="3C73F1AD" w14:textId="32B2479B" w:rsidR="00BE35DB" w:rsidRPr="00D74AB8" w:rsidRDefault="00BE35DB" w:rsidP="00BE35DB">
      <w:pPr>
        <w:jc w:val="both"/>
        <w:rPr>
          <w:rFonts w:asciiTheme="minorHAnsi" w:hAnsiTheme="minorHAnsi" w:cstheme="minorHAnsi"/>
          <w:b/>
          <w:i/>
          <w:sz w:val="22"/>
          <w:szCs w:val="22"/>
        </w:rPr>
      </w:pPr>
      <w:r w:rsidRPr="00D74AB8">
        <w:rPr>
          <w:rFonts w:asciiTheme="minorHAnsi" w:hAnsiTheme="minorHAnsi" w:cstheme="minorHAnsi"/>
          <w:sz w:val="22"/>
          <w:szCs w:val="22"/>
        </w:rPr>
        <w:tab/>
        <w:t>- soit au sein du télécentre situé</w:t>
      </w:r>
      <w:r w:rsidRPr="00D74AB8">
        <w:rPr>
          <w:rFonts w:asciiTheme="minorHAnsi" w:hAnsiTheme="minorHAnsi" w:cstheme="minorHAnsi"/>
          <w:b/>
          <w:i/>
          <w:sz w:val="22"/>
          <w:szCs w:val="22"/>
        </w:rPr>
        <w:t>………………….</w:t>
      </w:r>
      <w:r>
        <w:rPr>
          <w:rFonts w:asciiTheme="minorHAnsi" w:hAnsiTheme="minorHAnsi" w:cstheme="minorHAnsi"/>
          <w:b/>
          <w:i/>
          <w:sz w:val="22"/>
          <w:szCs w:val="22"/>
        </w:rPr>
        <w:t xml:space="preserve"> </w:t>
      </w:r>
      <w:r w:rsidRPr="00D74AB8">
        <w:rPr>
          <w:rFonts w:asciiTheme="minorHAnsi" w:hAnsiTheme="minorHAnsi" w:cstheme="minorHAnsi"/>
          <w:b/>
          <w:i/>
          <w:sz w:val="22"/>
          <w:szCs w:val="22"/>
        </w:rPr>
        <w:t>(</w:t>
      </w:r>
      <w:proofErr w:type="gramStart"/>
      <w:r w:rsidRPr="00D74AB8">
        <w:rPr>
          <w:rFonts w:asciiTheme="minorHAnsi" w:hAnsiTheme="minorHAnsi" w:cstheme="minorHAnsi"/>
          <w:b/>
          <w:i/>
          <w:sz w:val="22"/>
          <w:szCs w:val="22"/>
        </w:rPr>
        <w:t>indiquer</w:t>
      </w:r>
      <w:proofErr w:type="gramEnd"/>
      <w:r w:rsidRPr="00D74AB8">
        <w:rPr>
          <w:rFonts w:asciiTheme="minorHAnsi" w:hAnsiTheme="minorHAnsi" w:cstheme="minorHAnsi"/>
          <w:b/>
          <w:i/>
          <w:sz w:val="22"/>
          <w:szCs w:val="22"/>
        </w:rPr>
        <w:t xml:space="preserve"> le lieu du télécentre désigné</w:t>
      </w:r>
      <w:r w:rsidRPr="00D74AB8">
        <w:rPr>
          <w:rFonts w:asciiTheme="minorHAnsi" w:hAnsiTheme="minorHAnsi" w:cstheme="minorHAnsi"/>
          <w:sz w:val="22"/>
          <w:szCs w:val="22"/>
        </w:rPr>
        <w:t xml:space="preserve"> </w:t>
      </w:r>
      <w:r w:rsidRPr="00D74AB8">
        <w:rPr>
          <w:rFonts w:asciiTheme="minorHAnsi" w:hAnsiTheme="minorHAnsi" w:cstheme="minorHAnsi"/>
          <w:b/>
          <w:i/>
          <w:sz w:val="22"/>
          <w:szCs w:val="22"/>
        </w:rPr>
        <w:t xml:space="preserve">et préciser le nombre </w:t>
      </w:r>
      <w:r w:rsidRPr="00D74AB8">
        <w:rPr>
          <w:rFonts w:asciiTheme="minorHAnsi" w:hAnsiTheme="minorHAnsi" w:cstheme="minorHAnsi"/>
          <w:b/>
          <w:i/>
          <w:sz w:val="22"/>
          <w:szCs w:val="22"/>
        </w:rPr>
        <w:tab/>
        <w:t xml:space="preserve">de postes de travail qui y sont disponibles et leurs équipements). </w:t>
      </w:r>
    </w:p>
    <w:p w14:paraId="470B508B" w14:textId="77777777" w:rsidR="00BE35DB" w:rsidRPr="00D74AB8" w:rsidRDefault="00BE35DB" w:rsidP="00BE35DB">
      <w:pPr>
        <w:jc w:val="both"/>
        <w:rPr>
          <w:rFonts w:asciiTheme="minorHAnsi" w:hAnsiTheme="minorHAnsi" w:cstheme="minorHAnsi"/>
          <w:b/>
          <w:i/>
          <w:sz w:val="22"/>
          <w:szCs w:val="22"/>
        </w:rPr>
      </w:pPr>
    </w:p>
    <w:p w14:paraId="181DAC6E" w14:textId="5CDA0302" w:rsidR="00BE35DB" w:rsidRPr="00D74AB8" w:rsidRDefault="00BE35DB" w:rsidP="00BE35DB">
      <w:pPr>
        <w:jc w:val="both"/>
        <w:rPr>
          <w:rFonts w:asciiTheme="minorHAnsi" w:hAnsiTheme="minorHAnsi" w:cstheme="minorHAnsi"/>
          <w:sz w:val="22"/>
          <w:szCs w:val="22"/>
        </w:rPr>
      </w:pPr>
      <w:r w:rsidRPr="00D74AB8">
        <w:rPr>
          <w:rFonts w:asciiTheme="minorHAnsi" w:hAnsiTheme="minorHAnsi" w:cstheme="minorHAnsi"/>
          <w:sz w:val="22"/>
          <w:szCs w:val="22"/>
        </w:rPr>
        <w:tab/>
        <w:t>L'acte individuel (arrêté</w:t>
      </w:r>
      <w:r>
        <w:rPr>
          <w:rFonts w:asciiTheme="minorHAnsi" w:hAnsiTheme="minorHAnsi" w:cstheme="minorHAnsi"/>
          <w:sz w:val="22"/>
          <w:szCs w:val="22"/>
        </w:rPr>
        <w:t xml:space="preserve"> </w:t>
      </w:r>
      <w:r w:rsidRPr="00D74AB8">
        <w:rPr>
          <w:rFonts w:asciiTheme="minorHAnsi" w:hAnsiTheme="minorHAnsi" w:cstheme="minorHAnsi"/>
          <w:sz w:val="22"/>
          <w:szCs w:val="22"/>
        </w:rPr>
        <w:t>pour les fonctionnaires ou avenant au contrat pour les agents contractuels) précise le ou les lieux où l'agent exerce ses fonctions en télétravail.</w:t>
      </w:r>
    </w:p>
    <w:p w14:paraId="456CB9D3" w14:textId="77777777" w:rsidR="00BE35DB" w:rsidRPr="00D74AB8" w:rsidRDefault="00BE35DB" w:rsidP="00BE35DB">
      <w:pPr>
        <w:pStyle w:val="Retraitcorpsdetexte"/>
        <w:rPr>
          <w:rFonts w:asciiTheme="minorHAnsi" w:hAnsiTheme="minorHAnsi" w:cstheme="minorHAnsi"/>
          <w:sz w:val="22"/>
          <w:szCs w:val="22"/>
        </w:rPr>
      </w:pPr>
    </w:p>
    <w:p w14:paraId="7721A087" w14:textId="77777777" w:rsidR="00BE35DB" w:rsidRPr="00D74AB8" w:rsidRDefault="00BE35DB" w:rsidP="00BE35DB">
      <w:pPr>
        <w:pStyle w:val="Retraitcorpsdetexte"/>
        <w:ind w:right="57" w:firstLine="0"/>
        <w:rPr>
          <w:rFonts w:asciiTheme="minorHAnsi" w:hAnsiTheme="minorHAnsi" w:cstheme="minorHAnsi"/>
          <w:b/>
          <w:sz w:val="22"/>
          <w:szCs w:val="22"/>
        </w:rPr>
      </w:pPr>
      <w:r w:rsidRPr="00D74AB8">
        <w:rPr>
          <w:rFonts w:asciiTheme="minorHAnsi" w:hAnsiTheme="minorHAnsi" w:cstheme="minorHAnsi"/>
          <w:b/>
          <w:sz w:val="22"/>
          <w:szCs w:val="22"/>
        </w:rPr>
        <w:t>Article 3 : règles à respecter en matière de sécurité des systèmes d'information et de protection des données</w:t>
      </w:r>
    </w:p>
    <w:p w14:paraId="601842D1" w14:textId="77777777" w:rsidR="00BE35DB" w:rsidRPr="00D74AB8" w:rsidRDefault="00BE35DB" w:rsidP="00BE35DB">
      <w:pPr>
        <w:pStyle w:val="Retraitcorpsdetexte"/>
        <w:ind w:left="-2154" w:right="57"/>
        <w:rPr>
          <w:rFonts w:asciiTheme="minorHAnsi" w:hAnsiTheme="minorHAnsi" w:cstheme="minorHAnsi"/>
          <w:b/>
          <w:sz w:val="22"/>
          <w:szCs w:val="22"/>
        </w:rPr>
      </w:pPr>
    </w:p>
    <w:p w14:paraId="1DC83BCC" w14:textId="77777777" w:rsidR="00BE35DB" w:rsidRPr="00D74AB8" w:rsidRDefault="00BE35DB" w:rsidP="00BE35DB">
      <w:pPr>
        <w:jc w:val="both"/>
        <w:rPr>
          <w:rFonts w:asciiTheme="minorHAnsi" w:eastAsia="MS Mincho" w:hAnsiTheme="minorHAnsi" w:cstheme="minorHAnsi"/>
          <w:sz w:val="22"/>
          <w:szCs w:val="22"/>
        </w:rPr>
      </w:pPr>
      <w:r w:rsidRPr="00D74AB8">
        <w:rPr>
          <w:rFonts w:asciiTheme="minorHAnsi" w:eastAsia="MS Mincho" w:hAnsiTheme="minorHAnsi" w:cstheme="minorHAnsi"/>
          <w:sz w:val="22"/>
          <w:szCs w:val="22"/>
        </w:rPr>
        <w:t xml:space="preserve">La mise en œuvre du télétravail nécessite le respect de règles de sécurité en matière informatique. </w:t>
      </w:r>
    </w:p>
    <w:p w14:paraId="25AABBDB" w14:textId="77777777" w:rsidR="00BE35DB" w:rsidRPr="00D74AB8" w:rsidRDefault="00BE35DB" w:rsidP="00BE35DB">
      <w:pPr>
        <w:jc w:val="both"/>
        <w:rPr>
          <w:rFonts w:asciiTheme="minorHAnsi" w:eastAsia="MS Mincho" w:hAnsiTheme="minorHAnsi" w:cstheme="minorHAnsi"/>
          <w:sz w:val="22"/>
          <w:szCs w:val="22"/>
        </w:rPr>
      </w:pPr>
    </w:p>
    <w:p w14:paraId="21F5839F" w14:textId="77777777" w:rsidR="00BE35DB" w:rsidRPr="00D74AB8" w:rsidRDefault="00BE35DB" w:rsidP="00BE35DB">
      <w:pPr>
        <w:jc w:val="both"/>
        <w:rPr>
          <w:rFonts w:asciiTheme="minorHAnsi" w:eastAsia="MS Mincho" w:hAnsiTheme="minorHAnsi" w:cstheme="minorHAnsi"/>
          <w:sz w:val="22"/>
          <w:szCs w:val="22"/>
        </w:rPr>
      </w:pPr>
      <w:r w:rsidRPr="00D74AB8">
        <w:rPr>
          <w:rFonts w:asciiTheme="minorHAnsi" w:eastAsia="MS Mincho" w:hAnsiTheme="minorHAnsi" w:cstheme="minorHAnsi"/>
          <w:sz w:val="22"/>
          <w:szCs w:val="22"/>
        </w:rPr>
        <w:t>L'agent en situation de télétravail s'engage à utiliser le matériel informatique qui lui est confié dans le respect des règles en vigueur en matière de sécurité des systèmes d'information.</w:t>
      </w:r>
    </w:p>
    <w:p w14:paraId="62C7340A" w14:textId="77777777" w:rsidR="00BE35DB" w:rsidRPr="00D74AB8" w:rsidRDefault="00BE35DB" w:rsidP="00BE35DB">
      <w:pPr>
        <w:jc w:val="both"/>
        <w:rPr>
          <w:rFonts w:asciiTheme="minorHAnsi" w:eastAsia="MS Mincho" w:hAnsiTheme="minorHAnsi" w:cstheme="minorHAnsi"/>
          <w:sz w:val="22"/>
          <w:szCs w:val="22"/>
        </w:rPr>
      </w:pPr>
      <w:r w:rsidRPr="00D74AB8">
        <w:rPr>
          <w:rFonts w:asciiTheme="minorHAnsi" w:eastAsia="MS Mincho" w:hAnsiTheme="minorHAnsi" w:cstheme="minorHAnsi"/>
          <w:sz w:val="22"/>
          <w:szCs w:val="22"/>
        </w:rPr>
        <w:t>Le télétravailleur doit se conformer à l'ensemble des règles en vigueur au sein de son service en matière de sécurité des systèmes d'information et en particulier aux règles relatives à la protection et à la confidentialité des données et des dossiers en les rendant inaccessibles aux tiers.</w:t>
      </w:r>
    </w:p>
    <w:p w14:paraId="0F245634" w14:textId="77777777" w:rsidR="00BE35DB" w:rsidRPr="00D74AB8" w:rsidRDefault="00BE35DB" w:rsidP="00BE35DB">
      <w:pPr>
        <w:jc w:val="both"/>
        <w:rPr>
          <w:rFonts w:asciiTheme="minorHAnsi" w:eastAsia="MS Mincho" w:hAnsiTheme="minorHAnsi" w:cstheme="minorHAnsi"/>
          <w:sz w:val="22"/>
          <w:szCs w:val="22"/>
        </w:rPr>
      </w:pPr>
      <w:r w:rsidRPr="00D74AB8">
        <w:rPr>
          <w:rFonts w:asciiTheme="minorHAnsi" w:eastAsia="MS Mincho" w:hAnsiTheme="minorHAnsi" w:cstheme="minorHAnsi"/>
          <w:sz w:val="22"/>
          <w:szCs w:val="22"/>
        </w:rPr>
        <w:t>Par ailleurs, le télétravailleur s'engage à respecter la confidentialité des informations obtenues ou recueillies dans le cadre de son travail et à ne pas les utiliser à des fins personnelles.</w:t>
      </w:r>
    </w:p>
    <w:p w14:paraId="000BB1F5" w14:textId="77777777" w:rsidR="00BE35DB" w:rsidRPr="00D74AB8" w:rsidRDefault="00BE35DB" w:rsidP="00BE35DB">
      <w:pPr>
        <w:jc w:val="both"/>
        <w:rPr>
          <w:rFonts w:asciiTheme="minorHAnsi" w:eastAsia="MS Mincho" w:hAnsiTheme="minorHAnsi" w:cstheme="minorHAnsi"/>
          <w:sz w:val="22"/>
          <w:szCs w:val="22"/>
        </w:rPr>
      </w:pPr>
      <w:r w:rsidRPr="00D74AB8">
        <w:rPr>
          <w:rFonts w:asciiTheme="minorHAnsi" w:eastAsia="MS Mincho" w:hAnsiTheme="minorHAnsi" w:cstheme="minorHAnsi"/>
          <w:sz w:val="22"/>
          <w:szCs w:val="22"/>
        </w:rPr>
        <w:t>Seul l'agent visé par l'acte individuel peut utiliser le matériel mis à disposition par l'administration.</w:t>
      </w:r>
    </w:p>
    <w:p w14:paraId="5BB6A5CC" w14:textId="77777777" w:rsidR="00BE35DB" w:rsidRPr="00D74AB8" w:rsidRDefault="00BE35DB" w:rsidP="00BE35DB">
      <w:pPr>
        <w:jc w:val="both"/>
        <w:rPr>
          <w:rFonts w:asciiTheme="minorHAnsi" w:eastAsia="MS Mincho" w:hAnsiTheme="minorHAnsi" w:cstheme="minorHAnsi"/>
          <w:sz w:val="22"/>
          <w:szCs w:val="22"/>
        </w:rPr>
      </w:pPr>
    </w:p>
    <w:p w14:paraId="090359E2" w14:textId="77777777" w:rsidR="00BE35DB" w:rsidRPr="00D74AB8" w:rsidRDefault="00BE35DB" w:rsidP="00BE35DB">
      <w:pPr>
        <w:jc w:val="both"/>
        <w:rPr>
          <w:rFonts w:asciiTheme="minorHAnsi" w:eastAsia="MS Mincho" w:hAnsiTheme="minorHAnsi" w:cstheme="minorHAnsi"/>
          <w:sz w:val="22"/>
          <w:szCs w:val="22"/>
        </w:rPr>
      </w:pPr>
      <w:r w:rsidRPr="00D74AB8">
        <w:rPr>
          <w:rFonts w:asciiTheme="minorHAnsi" w:eastAsia="MS Mincho" w:hAnsiTheme="minorHAnsi" w:cstheme="minorHAnsi"/>
          <w:sz w:val="22"/>
          <w:szCs w:val="22"/>
        </w:rPr>
        <w:lastRenderedPageBreak/>
        <w:t xml:space="preserve">Les données à caractère personnel ne peuvent être recueillies et traitées que pour un usage déterminé et légitime, correspondant aux missions de </w:t>
      </w:r>
      <w:r w:rsidRPr="00D74AB8">
        <w:rPr>
          <w:rFonts w:asciiTheme="minorHAnsi" w:eastAsia="MS Mincho" w:hAnsiTheme="minorHAnsi" w:cstheme="minorHAnsi"/>
          <w:b/>
          <w:i/>
          <w:sz w:val="22"/>
          <w:szCs w:val="22"/>
        </w:rPr>
        <w:t>la collectivité/l’établissement</w:t>
      </w:r>
      <w:r w:rsidRPr="00D74AB8">
        <w:rPr>
          <w:rFonts w:asciiTheme="minorHAnsi" w:eastAsia="MS Mincho" w:hAnsiTheme="minorHAnsi" w:cstheme="minorHAnsi"/>
          <w:sz w:val="22"/>
          <w:szCs w:val="22"/>
        </w:rPr>
        <w:t xml:space="preserve">. </w:t>
      </w:r>
    </w:p>
    <w:p w14:paraId="609BDAE3" w14:textId="77777777" w:rsidR="00BE35DB" w:rsidRPr="00D74AB8" w:rsidRDefault="00BE35DB" w:rsidP="00BE35DB">
      <w:pPr>
        <w:jc w:val="both"/>
        <w:rPr>
          <w:rFonts w:asciiTheme="minorHAnsi" w:eastAsia="MS Mincho" w:hAnsiTheme="minorHAnsi" w:cstheme="minorHAnsi"/>
          <w:sz w:val="22"/>
          <w:szCs w:val="22"/>
        </w:rPr>
      </w:pPr>
    </w:p>
    <w:p w14:paraId="5629219C" w14:textId="77777777" w:rsidR="00BE35DB" w:rsidRPr="00D74AB8" w:rsidRDefault="00BE35DB" w:rsidP="00BE35DB">
      <w:pPr>
        <w:jc w:val="both"/>
        <w:rPr>
          <w:rFonts w:asciiTheme="minorHAnsi" w:eastAsia="MS Mincho" w:hAnsiTheme="minorHAnsi" w:cstheme="minorHAnsi"/>
          <w:sz w:val="22"/>
          <w:szCs w:val="22"/>
        </w:rPr>
      </w:pPr>
      <w:r w:rsidRPr="00D74AB8">
        <w:rPr>
          <w:rFonts w:asciiTheme="minorHAnsi" w:eastAsia="MS Mincho" w:hAnsiTheme="minorHAnsi" w:cstheme="minorHAnsi"/>
          <w:sz w:val="22"/>
          <w:szCs w:val="22"/>
        </w:rPr>
        <w:t xml:space="preserve">L’agent en télétravail ne rassemble ni ne diffuse de téléchargement illicite via l’internet à l’aide des outils informatiques fournis par l’employeur. Il s’engage à réserver l’usage des outils informatiques mis à disposition par l’administration à un usage strictement professionnel. </w:t>
      </w:r>
    </w:p>
    <w:p w14:paraId="02FB5423" w14:textId="77777777" w:rsidR="00BE35DB" w:rsidRPr="00D74AB8" w:rsidRDefault="00BE35DB" w:rsidP="00BE35DB">
      <w:pPr>
        <w:jc w:val="both"/>
        <w:rPr>
          <w:rFonts w:asciiTheme="minorHAnsi" w:eastAsia="MS Mincho" w:hAnsiTheme="minorHAnsi" w:cstheme="minorHAnsi"/>
          <w:i/>
          <w:sz w:val="22"/>
          <w:szCs w:val="22"/>
        </w:rPr>
      </w:pPr>
    </w:p>
    <w:p w14:paraId="7ED77CDB" w14:textId="77777777" w:rsidR="00BE35DB" w:rsidRPr="00D74AB8" w:rsidRDefault="00BE35DB" w:rsidP="00BE35DB">
      <w:pPr>
        <w:jc w:val="both"/>
        <w:rPr>
          <w:rFonts w:asciiTheme="minorHAnsi" w:eastAsia="MS Mincho" w:hAnsiTheme="minorHAnsi" w:cstheme="minorHAnsi"/>
          <w:b/>
          <w:i/>
          <w:sz w:val="22"/>
          <w:szCs w:val="22"/>
        </w:rPr>
      </w:pPr>
      <w:r w:rsidRPr="00D74AB8">
        <w:rPr>
          <w:rFonts w:asciiTheme="minorHAnsi" w:eastAsia="MS Mincho" w:hAnsiTheme="minorHAnsi" w:cstheme="minorHAnsi"/>
          <w:i/>
          <w:sz w:val="22"/>
          <w:szCs w:val="22"/>
        </w:rPr>
        <w:t>(</w:t>
      </w:r>
      <w:r w:rsidRPr="00D74AB8">
        <w:rPr>
          <w:rFonts w:asciiTheme="minorHAnsi" w:eastAsia="MS Mincho" w:hAnsiTheme="minorHAnsi" w:cstheme="minorHAnsi"/>
          <w:b/>
          <w:i/>
          <w:sz w:val="22"/>
          <w:szCs w:val="22"/>
        </w:rPr>
        <w:t>La collectivité précisera ici les éléments qui lui paraissent, compte tenu de sa situation propre, indispensables à la préservation de l’intégrité de son système informatique : exemples : nécessité de ramener périodiquement le matériel fourni dans les locaux pour des mises à jour ; obligation de sauvegarder chaque semaine ses travaux sur un disque dur externe…).</w:t>
      </w:r>
    </w:p>
    <w:p w14:paraId="2BDDDBF7" w14:textId="77777777" w:rsidR="00BE35DB" w:rsidRPr="00D74AB8" w:rsidRDefault="00BE35DB" w:rsidP="00BE35DB">
      <w:pPr>
        <w:jc w:val="both"/>
        <w:rPr>
          <w:rFonts w:asciiTheme="minorHAnsi" w:eastAsia="MS Mincho" w:hAnsiTheme="minorHAnsi" w:cstheme="minorHAnsi"/>
          <w:i/>
          <w:sz w:val="22"/>
          <w:szCs w:val="22"/>
        </w:rPr>
      </w:pPr>
      <w:r w:rsidRPr="00D74AB8">
        <w:rPr>
          <w:rFonts w:asciiTheme="minorHAnsi" w:eastAsia="MS Mincho" w:hAnsiTheme="minorHAnsi" w:cstheme="minorHAnsi"/>
          <w:b/>
          <w:i/>
          <w:sz w:val="22"/>
          <w:szCs w:val="22"/>
        </w:rPr>
        <w:t>Il peut également être opportun de renvoyer à une charte informatique rappelant notamment les consignes à respecter permettant le maintien du bon fonctionnement et de la bonne sécurité des outils informatiques)</w:t>
      </w:r>
      <w:r w:rsidRPr="00D74AB8">
        <w:rPr>
          <w:rFonts w:asciiTheme="minorHAnsi" w:eastAsia="MS Mincho" w:hAnsiTheme="minorHAnsi" w:cstheme="minorHAnsi"/>
          <w:i/>
          <w:sz w:val="22"/>
          <w:szCs w:val="22"/>
        </w:rPr>
        <w:t xml:space="preserve">.  </w:t>
      </w:r>
    </w:p>
    <w:p w14:paraId="794C6D9E" w14:textId="77777777" w:rsidR="00BE35DB" w:rsidRPr="00D74AB8" w:rsidRDefault="00BE35DB" w:rsidP="00BE35DB">
      <w:pPr>
        <w:pStyle w:val="Retraitcorpsdetexte"/>
        <w:ind w:left="-2154" w:right="57"/>
        <w:rPr>
          <w:rFonts w:asciiTheme="minorHAnsi" w:hAnsiTheme="minorHAnsi" w:cstheme="minorHAnsi"/>
          <w:kern w:val="1"/>
          <w:sz w:val="22"/>
          <w:szCs w:val="22"/>
        </w:rPr>
      </w:pPr>
    </w:p>
    <w:p w14:paraId="04162CE8" w14:textId="77777777" w:rsidR="00BE35DB" w:rsidRPr="00D74AB8" w:rsidRDefault="00BE35DB" w:rsidP="00BE35DB">
      <w:pPr>
        <w:tabs>
          <w:tab w:val="left" w:pos="708"/>
        </w:tabs>
        <w:suppressAutoHyphens/>
        <w:jc w:val="both"/>
        <w:rPr>
          <w:rFonts w:asciiTheme="minorHAnsi" w:hAnsiTheme="minorHAnsi" w:cstheme="minorHAnsi"/>
          <w:b/>
          <w:kern w:val="1"/>
          <w:sz w:val="22"/>
          <w:szCs w:val="22"/>
        </w:rPr>
      </w:pPr>
      <w:r w:rsidRPr="00D74AB8">
        <w:rPr>
          <w:rFonts w:asciiTheme="minorHAnsi" w:hAnsiTheme="minorHAnsi" w:cstheme="minorHAnsi"/>
          <w:b/>
          <w:kern w:val="1"/>
          <w:sz w:val="22"/>
          <w:szCs w:val="22"/>
        </w:rPr>
        <w:t>Article 4 : règles à respecter en matière de temps de travail, de sécurité et de protection de la santé</w:t>
      </w:r>
    </w:p>
    <w:p w14:paraId="61C55FF9"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6BFFCD4A"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L’employeur est responsable de la protection de la santé et de la sécurité professionnelles du télétravailleur.</w:t>
      </w:r>
    </w:p>
    <w:p w14:paraId="4F73770F"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1BAB58F0"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L’agent en télétravail est soumis à la même durée du travail que les agents au sein de la collectivité ou de l’établissement. La durée du travail respecte les garanties minimales prévues à l’article 3 du décret n° 2000-815 du 25 août 2000. </w:t>
      </w:r>
    </w:p>
    <w:p w14:paraId="177FA48A"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16D80233" w14:textId="77777777" w:rsidR="00BE35DB" w:rsidRPr="00D74AB8" w:rsidRDefault="00BE35DB" w:rsidP="00BE35DB">
      <w:pPr>
        <w:tabs>
          <w:tab w:val="left" w:pos="708"/>
        </w:tabs>
        <w:suppressAutoHyphens/>
        <w:jc w:val="both"/>
        <w:rPr>
          <w:rFonts w:asciiTheme="minorHAnsi" w:hAnsiTheme="minorHAnsi" w:cstheme="minorHAnsi"/>
          <w:sz w:val="22"/>
          <w:szCs w:val="22"/>
        </w:rPr>
      </w:pPr>
      <w:r w:rsidRPr="00D74AB8">
        <w:rPr>
          <w:rFonts w:asciiTheme="minorHAnsi" w:hAnsiTheme="minorHAnsi" w:cstheme="minorHAnsi"/>
          <w:kern w:val="1"/>
          <w:sz w:val="22"/>
          <w:szCs w:val="22"/>
        </w:rPr>
        <w:t xml:space="preserve">L’agent assurant ses fonctions en télétravail doit effectuer les mêmes horaires que ceux réalisés habituellement au sein de </w:t>
      </w:r>
      <w:r w:rsidRPr="00D74AB8">
        <w:rPr>
          <w:rFonts w:asciiTheme="minorHAnsi" w:hAnsiTheme="minorHAnsi" w:cstheme="minorHAnsi"/>
          <w:b/>
          <w:i/>
          <w:kern w:val="1"/>
          <w:sz w:val="22"/>
          <w:szCs w:val="22"/>
        </w:rPr>
        <w:t>la collectivité/l’établissement</w:t>
      </w:r>
      <w:r w:rsidRPr="00D74AB8">
        <w:rPr>
          <w:rFonts w:asciiTheme="minorHAnsi" w:hAnsiTheme="minorHAnsi" w:cstheme="minorHAnsi"/>
          <w:kern w:val="1"/>
          <w:sz w:val="22"/>
          <w:szCs w:val="22"/>
        </w:rPr>
        <w:t>.</w:t>
      </w:r>
      <w:r w:rsidRPr="00D74AB8">
        <w:rPr>
          <w:rFonts w:asciiTheme="minorHAnsi" w:hAnsiTheme="minorHAnsi" w:cstheme="minorHAnsi"/>
          <w:sz w:val="22"/>
          <w:szCs w:val="22"/>
        </w:rPr>
        <w:t xml:space="preserve"> </w:t>
      </w:r>
    </w:p>
    <w:p w14:paraId="77D91D9D" w14:textId="77777777" w:rsidR="00BE35DB" w:rsidRPr="00D74AB8" w:rsidRDefault="00BE35DB" w:rsidP="00BE35DB">
      <w:pPr>
        <w:tabs>
          <w:tab w:val="left" w:pos="708"/>
        </w:tabs>
        <w:suppressAutoHyphens/>
        <w:jc w:val="both"/>
        <w:rPr>
          <w:rFonts w:asciiTheme="minorHAnsi" w:hAnsiTheme="minorHAnsi" w:cstheme="minorHAnsi"/>
          <w:sz w:val="22"/>
          <w:szCs w:val="22"/>
        </w:rPr>
      </w:pPr>
    </w:p>
    <w:p w14:paraId="5F520DFD"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sz w:val="22"/>
          <w:szCs w:val="22"/>
        </w:rPr>
        <w:t>Durant le temps de travail l’</w:t>
      </w:r>
      <w:r w:rsidRPr="00D74AB8">
        <w:rPr>
          <w:rFonts w:asciiTheme="minorHAnsi" w:hAnsiTheme="minorHAnsi" w:cstheme="minorHAnsi"/>
          <w:kern w:val="1"/>
          <w:sz w:val="22"/>
          <w:szCs w:val="22"/>
        </w:rPr>
        <w:t>agent est à la disposition de son employeur et doit se conformer à ses directives sans pouvoir vaquer librement à des occupations personnelles.</w:t>
      </w:r>
    </w:p>
    <w:p w14:paraId="69EF89C9"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2585CCEC" w14:textId="77777777" w:rsidR="00BE35DB" w:rsidRPr="00D74AB8" w:rsidRDefault="00BE35DB" w:rsidP="00BE35DB">
      <w:pPr>
        <w:tabs>
          <w:tab w:val="left" w:pos="708"/>
        </w:tabs>
        <w:suppressAutoHyphens/>
        <w:jc w:val="both"/>
        <w:rPr>
          <w:rFonts w:asciiTheme="minorHAnsi" w:hAnsiTheme="minorHAnsi" w:cstheme="minorHAnsi"/>
          <w:sz w:val="22"/>
          <w:szCs w:val="22"/>
        </w:rPr>
      </w:pPr>
      <w:r w:rsidRPr="00D74AB8">
        <w:rPr>
          <w:rFonts w:asciiTheme="minorHAnsi" w:hAnsiTheme="minorHAnsi" w:cstheme="minorHAnsi"/>
          <w:kern w:val="1"/>
          <w:sz w:val="22"/>
          <w:szCs w:val="22"/>
        </w:rPr>
        <w:t>Par ailleurs, l’agent n’est pas autorisé à quitter son lieu de télétravail pendant ses heures de travail.</w:t>
      </w:r>
      <w:r w:rsidRPr="00D74AB8">
        <w:rPr>
          <w:rFonts w:asciiTheme="minorHAnsi" w:hAnsiTheme="minorHAnsi" w:cstheme="minorHAnsi"/>
          <w:sz w:val="22"/>
          <w:szCs w:val="22"/>
        </w:rPr>
        <w:t xml:space="preserve"> Si l’agent quitte son lieu de télétravail pendant ses heures de travail sans autorisation préalable de l’autorité territoriale, il pourra faire l’objet d’une procédure disciplinaire pour manquement au devoir d’obéissance hiérarchique.</w:t>
      </w:r>
    </w:p>
    <w:p w14:paraId="1913389A"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sz w:val="22"/>
          <w:szCs w:val="22"/>
        </w:rPr>
        <w:t>L’agent pourra également se voir infliger une absence de service fait pour le temps passé en dehors de son lieu de télétravail.</w:t>
      </w:r>
    </w:p>
    <w:p w14:paraId="116F2EA2"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715CC9A6"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L’agent télétravailleur bénéficie de la même couverture accident, maladie, décès et prévoyance que les autres agents. </w:t>
      </w:r>
    </w:p>
    <w:p w14:paraId="0FB0EC7B"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Les agents travaillant à leur domicile sont couverts pour les accidents survenus à l’occasion de l’exécution des tâches confiées par l’employeur. Tout accident intervenant en dehors du lieu de télétravail pendant les heures normalement travaillées ne pourra donner lieu à une reconnaissance d'imputabilité au service. Le télétravailleur s’engage à déclarer tout accident survenu sur le lieu de télétravail. La procédure classique de traitement des accidents du travail sera ensuite observée.</w:t>
      </w:r>
    </w:p>
    <w:p w14:paraId="116CD1E0"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16BC31C7"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L’agent télétravailleur bénéficie de la médecine préventive dans les mêmes conditions que l’ensemble des agents.</w:t>
      </w:r>
    </w:p>
    <w:p w14:paraId="4CCE69FF"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25C53926"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Le poste du télétravailleur fait l’objet d’une évaluation des risques professionnels au même titre que l’ensemble des postes de travail du service. Il doit répondre aux règles de sécurité et permettre un exercice optimal du travail. </w:t>
      </w:r>
    </w:p>
    <w:p w14:paraId="1A2E34A8"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79A6E04D"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lastRenderedPageBreak/>
        <w:t>Les risques liés au poste en télétravail sont pris en compte dans le document unique d’évaluation des risques.</w:t>
      </w:r>
    </w:p>
    <w:p w14:paraId="11F7F0EC"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6FE24674" w14:textId="77777777" w:rsidR="00BE35DB" w:rsidRPr="00D74AB8" w:rsidRDefault="00BE35DB" w:rsidP="00BE35DB">
      <w:pPr>
        <w:tabs>
          <w:tab w:val="left" w:pos="708"/>
        </w:tabs>
        <w:suppressAutoHyphens/>
        <w:jc w:val="both"/>
        <w:rPr>
          <w:rFonts w:asciiTheme="minorHAnsi" w:hAnsiTheme="minorHAnsi" w:cstheme="minorHAnsi"/>
          <w:b/>
          <w:kern w:val="1"/>
          <w:sz w:val="22"/>
          <w:szCs w:val="22"/>
        </w:rPr>
      </w:pPr>
      <w:r w:rsidRPr="00D74AB8">
        <w:rPr>
          <w:rFonts w:asciiTheme="minorHAnsi" w:hAnsiTheme="minorHAnsi" w:cstheme="minorHAnsi"/>
          <w:b/>
          <w:kern w:val="1"/>
          <w:sz w:val="22"/>
          <w:szCs w:val="22"/>
        </w:rPr>
        <w:t>Article 5 : modalités d'accès des institutions compétentes sur le lieu d'exercice du télétravail afin de s'assurer de la bonne application des règles applicables en matière d'hygiène et de sécurité</w:t>
      </w:r>
    </w:p>
    <w:p w14:paraId="56B5BD3C"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1529929F" w14:textId="31DF86A2"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Les membres d</w:t>
      </w:r>
      <w:r w:rsidR="00052812">
        <w:rPr>
          <w:rFonts w:asciiTheme="minorHAnsi" w:hAnsiTheme="minorHAnsi" w:cstheme="minorHAnsi"/>
          <w:kern w:val="1"/>
          <w:sz w:val="22"/>
          <w:szCs w:val="22"/>
        </w:rPr>
        <w:t xml:space="preserve">e la </w:t>
      </w:r>
      <w:r w:rsidR="00922940">
        <w:rPr>
          <w:rFonts w:asciiTheme="minorHAnsi" w:hAnsiTheme="minorHAnsi" w:cstheme="minorHAnsi"/>
          <w:kern w:val="1"/>
          <w:sz w:val="22"/>
          <w:szCs w:val="22"/>
        </w:rPr>
        <w:t>……………………</w:t>
      </w:r>
      <w:proofErr w:type="gramStart"/>
      <w:r w:rsidR="00922940">
        <w:rPr>
          <w:rFonts w:asciiTheme="minorHAnsi" w:hAnsiTheme="minorHAnsi" w:cstheme="minorHAnsi"/>
          <w:kern w:val="1"/>
          <w:sz w:val="22"/>
          <w:szCs w:val="22"/>
        </w:rPr>
        <w:t>…….</w:t>
      </w:r>
      <w:proofErr w:type="gramEnd"/>
      <w:r w:rsidR="00922940">
        <w:rPr>
          <w:rFonts w:asciiTheme="minorHAnsi" w:hAnsiTheme="minorHAnsi" w:cstheme="minorHAnsi"/>
          <w:kern w:val="1"/>
          <w:sz w:val="22"/>
          <w:szCs w:val="22"/>
        </w:rPr>
        <w:t>(</w:t>
      </w:r>
      <w:r w:rsidR="003349A5">
        <w:rPr>
          <w:rFonts w:asciiTheme="minorHAnsi" w:hAnsiTheme="minorHAnsi" w:cstheme="minorHAnsi"/>
          <w:i/>
          <w:iCs/>
          <w:kern w:val="1"/>
          <w:sz w:val="22"/>
          <w:szCs w:val="22"/>
        </w:rPr>
        <w:t>Formation Spécialisée</w:t>
      </w:r>
      <w:r w:rsidR="00052812" w:rsidRPr="00052812">
        <w:rPr>
          <w:rFonts w:asciiTheme="minorHAnsi" w:hAnsiTheme="minorHAnsi" w:cstheme="minorHAnsi"/>
          <w:i/>
          <w:iCs/>
          <w:kern w:val="1"/>
          <w:sz w:val="22"/>
          <w:szCs w:val="22"/>
        </w:rPr>
        <w:t xml:space="preserve"> ou du CST</w:t>
      </w:r>
      <w:r w:rsidR="00922940">
        <w:rPr>
          <w:rFonts w:asciiTheme="minorHAnsi" w:hAnsiTheme="minorHAnsi" w:cstheme="minorHAnsi"/>
          <w:i/>
          <w:iCs/>
          <w:kern w:val="1"/>
          <w:sz w:val="22"/>
          <w:szCs w:val="22"/>
        </w:rPr>
        <w:t>)</w:t>
      </w:r>
      <w:r w:rsidRPr="00D74AB8">
        <w:rPr>
          <w:rFonts w:asciiTheme="minorHAnsi" w:hAnsiTheme="minorHAnsi" w:cstheme="minorHAnsi"/>
          <w:kern w:val="1"/>
          <w:sz w:val="22"/>
          <w:szCs w:val="22"/>
        </w:rPr>
        <w:t xml:space="preserve"> peuvent réaliser une visite des locaux où s'exerce le télétravail afin de s'assurer de la bonne application des règles applicables en matière d'hygiène et de sécurité, dans les limites du respect de la vie privée. Ces visites concernent exclusivement l'espace de travail dédié aux activités professionnelles de l'agent et, le cas échéant, les installations techniques y afférentes.</w:t>
      </w:r>
    </w:p>
    <w:p w14:paraId="76EA9FD8"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2203299E"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Dans le cas où l'agent exerce ses fonctions en télétravail à son domicile, ces visites sont subordonnées à l'information préalable de l'agent en télétravail en respectant un délai de prévenance de </w:t>
      </w:r>
      <w:r w:rsidRPr="00D74AB8">
        <w:rPr>
          <w:rFonts w:asciiTheme="minorHAnsi" w:hAnsiTheme="minorHAnsi" w:cstheme="minorHAnsi"/>
          <w:i/>
          <w:kern w:val="1"/>
          <w:sz w:val="22"/>
          <w:szCs w:val="22"/>
        </w:rPr>
        <w:t xml:space="preserve">……… </w:t>
      </w:r>
      <w:r w:rsidRPr="00D74AB8">
        <w:rPr>
          <w:rFonts w:asciiTheme="minorHAnsi" w:hAnsiTheme="minorHAnsi" w:cstheme="minorHAnsi"/>
          <w:kern w:val="1"/>
          <w:sz w:val="22"/>
          <w:szCs w:val="22"/>
        </w:rPr>
        <w:t>(</w:t>
      </w:r>
      <w:r w:rsidRPr="00D74AB8">
        <w:rPr>
          <w:rFonts w:asciiTheme="minorHAnsi" w:hAnsiTheme="minorHAnsi" w:cstheme="minorHAnsi"/>
          <w:b/>
          <w:i/>
          <w:kern w:val="1"/>
          <w:sz w:val="22"/>
          <w:szCs w:val="22"/>
        </w:rPr>
        <w:t>par exemple 10 jours</w:t>
      </w:r>
      <w:r w:rsidRPr="00D74AB8">
        <w:rPr>
          <w:rFonts w:asciiTheme="minorHAnsi" w:hAnsiTheme="minorHAnsi" w:cstheme="minorHAnsi"/>
          <w:kern w:val="1"/>
          <w:sz w:val="22"/>
          <w:szCs w:val="22"/>
        </w:rPr>
        <w:t>), et à l'accord écrit de celui-ci.</w:t>
      </w:r>
    </w:p>
    <w:p w14:paraId="6E604785"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 </w:t>
      </w:r>
    </w:p>
    <w:p w14:paraId="7EA4B133" w14:textId="775FE7BE" w:rsidR="00BE35DB" w:rsidRPr="00052812" w:rsidRDefault="00BE35DB" w:rsidP="00BE35DB">
      <w:pPr>
        <w:tabs>
          <w:tab w:val="left" w:pos="708"/>
        </w:tabs>
        <w:suppressAutoHyphens/>
        <w:jc w:val="both"/>
        <w:rPr>
          <w:rFonts w:asciiTheme="minorHAnsi" w:hAnsiTheme="minorHAnsi" w:cstheme="minorHAnsi"/>
          <w:i/>
          <w:iCs/>
          <w:kern w:val="1"/>
          <w:sz w:val="22"/>
          <w:szCs w:val="22"/>
        </w:rPr>
      </w:pPr>
      <w:r w:rsidRPr="00D74AB8">
        <w:rPr>
          <w:rFonts w:asciiTheme="minorHAnsi" w:hAnsiTheme="minorHAnsi" w:cstheme="minorHAnsi"/>
          <w:kern w:val="1"/>
          <w:sz w:val="22"/>
          <w:szCs w:val="22"/>
        </w:rPr>
        <w:t xml:space="preserve">Les missions </w:t>
      </w:r>
      <w:r w:rsidR="00922940">
        <w:rPr>
          <w:rFonts w:asciiTheme="minorHAnsi" w:hAnsiTheme="minorHAnsi" w:cstheme="minorHAnsi"/>
          <w:kern w:val="1"/>
          <w:sz w:val="22"/>
          <w:szCs w:val="22"/>
        </w:rPr>
        <w:t>……………</w:t>
      </w:r>
      <w:proofErr w:type="gramStart"/>
      <w:r w:rsidR="00922940">
        <w:rPr>
          <w:rFonts w:asciiTheme="minorHAnsi" w:hAnsiTheme="minorHAnsi" w:cstheme="minorHAnsi"/>
          <w:kern w:val="1"/>
          <w:sz w:val="22"/>
          <w:szCs w:val="22"/>
        </w:rPr>
        <w:t>…….</w:t>
      </w:r>
      <w:proofErr w:type="gramEnd"/>
      <w:r w:rsidR="00922940">
        <w:rPr>
          <w:rFonts w:asciiTheme="minorHAnsi" w:hAnsiTheme="minorHAnsi" w:cstheme="minorHAnsi"/>
          <w:kern w:val="1"/>
          <w:sz w:val="22"/>
          <w:szCs w:val="22"/>
        </w:rPr>
        <w:t>(</w:t>
      </w:r>
      <w:r w:rsidRPr="00052812">
        <w:rPr>
          <w:rFonts w:asciiTheme="minorHAnsi" w:hAnsiTheme="minorHAnsi" w:cstheme="minorHAnsi"/>
          <w:i/>
          <w:iCs/>
          <w:kern w:val="1"/>
          <w:sz w:val="22"/>
          <w:szCs w:val="22"/>
        </w:rPr>
        <w:t>d</w:t>
      </w:r>
      <w:r w:rsidR="00052812" w:rsidRPr="00052812">
        <w:rPr>
          <w:rFonts w:asciiTheme="minorHAnsi" w:hAnsiTheme="minorHAnsi" w:cstheme="minorHAnsi"/>
          <w:i/>
          <w:iCs/>
          <w:kern w:val="1"/>
          <w:sz w:val="22"/>
          <w:szCs w:val="22"/>
        </w:rPr>
        <w:t>e la formation spécialisée/ du CST</w:t>
      </w:r>
      <w:r w:rsidR="00922940">
        <w:rPr>
          <w:rFonts w:asciiTheme="minorHAnsi" w:hAnsiTheme="minorHAnsi" w:cstheme="minorHAnsi"/>
          <w:i/>
          <w:iCs/>
          <w:kern w:val="1"/>
          <w:sz w:val="22"/>
          <w:szCs w:val="22"/>
        </w:rPr>
        <w:t>)</w:t>
      </w:r>
      <w:r w:rsidRPr="00D74AB8">
        <w:rPr>
          <w:rFonts w:asciiTheme="minorHAnsi" w:hAnsiTheme="minorHAnsi" w:cstheme="minorHAnsi"/>
          <w:kern w:val="1"/>
          <w:sz w:val="22"/>
          <w:szCs w:val="22"/>
        </w:rPr>
        <w:t xml:space="preserve"> doivent donner lieu à un rapport présenté </w:t>
      </w:r>
      <w:r w:rsidR="00052812">
        <w:rPr>
          <w:rFonts w:asciiTheme="minorHAnsi" w:hAnsiTheme="minorHAnsi" w:cstheme="minorHAnsi"/>
          <w:kern w:val="1"/>
          <w:sz w:val="22"/>
          <w:szCs w:val="22"/>
        </w:rPr>
        <w:t xml:space="preserve">à la </w:t>
      </w:r>
      <w:r w:rsidR="00922940">
        <w:rPr>
          <w:rFonts w:asciiTheme="minorHAnsi" w:hAnsiTheme="minorHAnsi" w:cstheme="minorHAnsi"/>
          <w:kern w:val="1"/>
          <w:sz w:val="22"/>
          <w:szCs w:val="22"/>
        </w:rPr>
        <w:t>………………………………</w:t>
      </w:r>
      <w:proofErr w:type="gramStart"/>
      <w:r w:rsidR="00922940">
        <w:rPr>
          <w:rFonts w:asciiTheme="minorHAnsi" w:hAnsiTheme="minorHAnsi" w:cstheme="minorHAnsi"/>
          <w:kern w:val="1"/>
          <w:sz w:val="22"/>
          <w:szCs w:val="22"/>
        </w:rPr>
        <w:t>…(</w:t>
      </w:r>
      <w:proofErr w:type="gramEnd"/>
      <w:r w:rsidR="00922940">
        <w:rPr>
          <w:rFonts w:asciiTheme="minorHAnsi" w:hAnsiTheme="minorHAnsi" w:cstheme="minorHAnsi"/>
          <w:kern w:val="1"/>
          <w:sz w:val="22"/>
          <w:szCs w:val="22"/>
        </w:rPr>
        <w:t>.</w:t>
      </w:r>
      <w:r w:rsidR="003349A5">
        <w:rPr>
          <w:rFonts w:asciiTheme="minorHAnsi" w:hAnsiTheme="minorHAnsi" w:cstheme="minorHAnsi"/>
          <w:i/>
          <w:iCs/>
          <w:kern w:val="1"/>
          <w:sz w:val="22"/>
          <w:szCs w:val="22"/>
        </w:rPr>
        <w:t xml:space="preserve">Formation Spécialisée </w:t>
      </w:r>
      <w:r w:rsidR="00052812" w:rsidRPr="00052812">
        <w:rPr>
          <w:rFonts w:asciiTheme="minorHAnsi" w:hAnsiTheme="minorHAnsi" w:cstheme="minorHAnsi"/>
          <w:i/>
          <w:iCs/>
          <w:kern w:val="1"/>
          <w:sz w:val="22"/>
          <w:szCs w:val="22"/>
        </w:rPr>
        <w:t>ou CST</w:t>
      </w:r>
      <w:r w:rsidR="00922940">
        <w:rPr>
          <w:rFonts w:asciiTheme="minorHAnsi" w:hAnsiTheme="minorHAnsi" w:cstheme="minorHAnsi"/>
          <w:i/>
          <w:iCs/>
          <w:kern w:val="1"/>
          <w:sz w:val="22"/>
          <w:szCs w:val="22"/>
        </w:rPr>
        <w:t>)</w:t>
      </w:r>
      <w:r w:rsidRPr="00052812">
        <w:rPr>
          <w:rFonts w:asciiTheme="minorHAnsi" w:hAnsiTheme="minorHAnsi" w:cstheme="minorHAnsi"/>
          <w:i/>
          <w:iCs/>
          <w:kern w:val="1"/>
          <w:sz w:val="22"/>
          <w:szCs w:val="22"/>
        </w:rPr>
        <w:t>.</w:t>
      </w:r>
    </w:p>
    <w:p w14:paraId="0F2EE359"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14D47D84" w14:textId="77777777" w:rsidR="00BE35DB" w:rsidRPr="00D74AB8" w:rsidRDefault="00BE35DB" w:rsidP="00BE35DB">
      <w:pPr>
        <w:tabs>
          <w:tab w:val="left" w:pos="708"/>
        </w:tabs>
        <w:suppressAutoHyphens/>
        <w:jc w:val="both"/>
        <w:rPr>
          <w:rFonts w:asciiTheme="minorHAnsi" w:hAnsiTheme="minorHAnsi" w:cstheme="minorHAnsi"/>
          <w:b/>
          <w:kern w:val="1"/>
          <w:sz w:val="22"/>
          <w:szCs w:val="22"/>
        </w:rPr>
      </w:pPr>
      <w:r w:rsidRPr="00D74AB8">
        <w:rPr>
          <w:rFonts w:asciiTheme="minorHAnsi" w:hAnsiTheme="minorHAnsi" w:cstheme="minorHAnsi"/>
          <w:b/>
          <w:kern w:val="1"/>
          <w:sz w:val="22"/>
          <w:szCs w:val="22"/>
        </w:rPr>
        <w:t>Article 6 : modalités de contrôle et de comptabilisation du temps de travail</w:t>
      </w:r>
    </w:p>
    <w:p w14:paraId="36DFDC90"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451D4F36" w14:textId="77777777" w:rsidR="00BE35DB" w:rsidRPr="00D74AB8" w:rsidRDefault="00BE35DB" w:rsidP="00BE35DB">
      <w:pPr>
        <w:tabs>
          <w:tab w:val="left" w:pos="708"/>
        </w:tabs>
        <w:suppressAutoHyphens/>
        <w:jc w:val="both"/>
        <w:rPr>
          <w:rFonts w:asciiTheme="minorHAnsi" w:hAnsiTheme="minorHAnsi" w:cstheme="minorHAnsi"/>
          <w:b/>
          <w:i/>
          <w:kern w:val="1"/>
          <w:sz w:val="22"/>
          <w:szCs w:val="22"/>
        </w:rPr>
      </w:pPr>
      <w:r w:rsidRPr="00D74AB8">
        <w:rPr>
          <w:rFonts w:asciiTheme="minorHAnsi" w:hAnsiTheme="minorHAnsi" w:cstheme="minorHAnsi"/>
          <w:b/>
          <w:i/>
          <w:kern w:val="1"/>
          <w:sz w:val="22"/>
          <w:szCs w:val="22"/>
        </w:rPr>
        <w:t>(CHOISIR ENTRE 1, 2 OU 3)</w:t>
      </w:r>
    </w:p>
    <w:p w14:paraId="1074AEBA" w14:textId="77777777" w:rsidR="00BE35DB" w:rsidRPr="00D74AB8" w:rsidRDefault="00BE35DB" w:rsidP="00BE35DB">
      <w:pPr>
        <w:tabs>
          <w:tab w:val="left" w:pos="708"/>
        </w:tabs>
        <w:suppressAutoHyphens/>
        <w:jc w:val="both"/>
        <w:rPr>
          <w:rFonts w:asciiTheme="minorHAnsi" w:hAnsiTheme="minorHAnsi" w:cstheme="minorHAnsi"/>
          <w:b/>
          <w:i/>
          <w:kern w:val="1"/>
          <w:sz w:val="22"/>
          <w:szCs w:val="22"/>
        </w:rPr>
      </w:pPr>
    </w:p>
    <w:p w14:paraId="675FBC75"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1 l’agent doit remplir, périodiquement, des formulaires dénommés « feuilles de temps » ou </w:t>
      </w:r>
      <w:proofErr w:type="gramStart"/>
      <w:r w:rsidRPr="00D74AB8">
        <w:rPr>
          <w:rFonts w:asciiTheme="minorHAnsi" w:hAnsiTheme="minorHAnsi" w:cstheme="minorHAnsi"/>
          <w:kern w:val="1"/>
          <w:sz w:val="22"/>
          <w:szCs w:val="22"/>
        </w:rPr>
        <w:t>auto déclarations</w:t>
      </w:r>
      <w:proofErr w:type="gramEnd"/>
      <w:r w:rsidRPr="00D74AB8">
        <w:rPr>
          <w:rFonts w:asciiTheme="minorHAnsi" w:hAnsiTheme="minorHAnsi" w:cstheme="minorHAnsi"/>
          <w:kern w:val="1"/>
          <w:sz w:val="22"/>
          <w:szCs w:val="22"/>
        </w:rPr>
        <w:t>.</w:t>
      </w:r>
    </w:p>
    <w:p w14:paraId="5ECDB8C2"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1535C5AB" w14:textId="77777777" w:rsidR="00BE35DB" w:rsidRPr="00D74AB8" w:rsidRDefault="00BE35DB" w:rsidP="00BE35DB">
      <w:pPr>
        <w:tabs>
          <w:tab w:val="left" w:pos="708"/>
        </w:tabs>
        <w:suppressAutoHyphens/>
        <w:jc w:val="both"/>
        <w:rPr>
          <w:rFonts w:asciiTheme="minorHAnsi" w:hAnsiTheme="minorHAnsi" w:cstheme="minorHAnsi"/>
          <w:b/>
          <w:i/>
          <w:kern w:val="1"/>
          <w:sz w:val="22"/>
          <w:szCs w:val="22"/>
        </w:rPr>
      </w:pPr>
      <w:proofErr w:type="gramStart"/>
      <w:r w:rsidRPr="00D74AB8">
        <w:rPr>
          <w:rFonts w:asciiTheme="minorHAnsi" w:hAnsiTheme="minorHAnsi" w:cstheme="minorHAnsi"/>
          <w:b/>
          <w:i/>
          <w:kern w:val="1"/>
          <w:sz w:val="22"/>
          <w:szCs w:val="22"/>
        </w:rPr>
        <w:t>OU</w:t>
      </w:r>
      <w:proofErr w:type="gramEnd"/>
    </w:p>
    <w:p w14:paraId="4AECE6C5" w14:textId="77777777" w:rsidR="00BE35DB" w:rsidRPr="00D74AB8" w:rsidRDefault="00BE35DB" w:rsidP="00BE35DB">
      <w:pPr>
        <w:tabs>
          <w:tab w:val="left" w:pos="708"/>
        </w:tabs>
        <w:suppressAutoHyphens/>
        <w:jc w:val="both"/>
        <w:rPr>
          <w:rFonts w:asciiTheme="minorHAnsi" w:hAnsiTheme="minorHAnsi" w:cstheme="minorHAnsi"/>
          <w:b/>
          <w:i/>
          <w:kern w:val="1"/>
          <w:sz w:val="22"/>
          <w:szCs w:val="22"/>
        </w:rPr>
      </w:pPr>
    </w:p>
    <w:p w14:paraId="7D5DEF80"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roofErr w:type="gramStart"/>
      <w:r w:rsidRPr="00D74AB8">
        <w:rPr>
          <w:rFonts w:asciiTheme="minorHAnsi" w:hAnsiTheme="minorHAnsi" w:cstheme="minorHAnsi"/>
          <w:kern w:val="1"/>
          <w:sz w:val="22"/>
          <w:szCs w:val="22"/>
        </w:rPr>
        <w:t>2  Un</w:t>
      </w:r>
      <w:proofErr w:type="gramEnd"/>
      <w:r w:rsidRPr="00D74AB8">
        <w:rPr>
          <w:rFonts w:asciiTheme="minorHAnsi" w:hAnsiTheme="minorHAnsi" w:cstheme="minorHAnsi"/>
          <w:kern w:val="1"/>
          <w:sz w:val="22"/>
          <w:szCs w:val="22"/>
        </w:rPr>
        <w:t xml:space="preserve"> logiciel de pointage sera installé sur l’ordinateur de l’agent</w:t>
      </w:r>
    </w:p>
    <w:p w14:paraId="17B9FCD6"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5525509E" w14:textId="77777777" w:rsidR="00BE35DB" w:rsidRPr="00D74AB8" w:rsidRDefault="00BE35DB" w:rsidP="00BE35DB">
      <w:pPr>
        <w:tabs>
          <w:tab w:val="left" w:pos="708"/>
        </w:tabs>
        <w:suppressAutoHyphens/>
        <w:jc w:val="both"/>
        <w:rPr>
          <w:rFonts w:asciiTheme="minorHAnsi" w:hAnsiTheme="minorHAnsi" w:cstheme="minorHAnsi"/>
          <w:b/>
          <w:i/>
          <w:kern w:val="1"/>
          <w:sz w:val="22"/>
          <w:szCs w:val="22"/>
        </w:rPr>
      </w:pPr>
      <w:proofErr w:type="gramStart"/>
      <w:r w:rsidRPr="00D74AB8">
        <w:rPr>
          <w:rFonts w:asciiTheme="minorHAnsi" w:hAnsiTheme="minorHAnsi" w:cstheme="minorHAnsi"/>
          <w:b/>
          <w:i/>
          <w:kern w:val="1"/>
          <w:sz w:val="22"/>
          <w:szCs w:val="22"/>
        </w:rPr>
        <w:t>OU</w:t>
      </w:r>
      <w:proofErr w:type="gramEnd"/>
    </w:p>
    <w:p w14:paraId="1392A40E" w14:textId="77777777" w:rsidR="00BE35DB" w:rsidRPr="00D74AB8" w:rsidRDefault="00BE35DB" w:rsidP="00BE35DB">
      <w:pPr>
        <w:tabs>
          <w:tab w:val="left" w:pos="708"/>
        </w:tabs>
        <w:suppressAutoHyphens/>
        <w:jc w:val="both"/>
        <w:rPr>
          <w:rFonts w:asciiTheme="minorHAnsi" w:hAnsiTheme="minorHAnsi" w:cstheme="minorHAnsi"/>
          <w:b/>
          <w:i/>
          <w:kern w:val="1"/>
          <w:sz w:val="22"/>
          <w:szCs w:val="22"/>
        </w:rPr>
      </w:pPr>
    </w:p>
    <w:p w14:paraId="7BAC5AB7"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 3 Un système de surveillance informatisé (temps de connexion sur l’ordinateur) est mis en place</w:t>
      </w:r>
    </w:p>
    <w:p w14:paraId="1E211013" w14:textId="77777777" w:rsidR="00BE35DB" w:rsidRPr="00D74AB8" w:rsidRDefault="00BE35DB" w:rsidP="00BE35DB">
      <w:pPr>
        <w:tabs>
          <w:tab w:val="left" w:pos="708"/>
        </w:tabs>
        <w:suppressAutoHyphens/>
        <w:jc w:val="both"/>
        <w:rPr>
          <w:rFonts w:asciiTheme="minorHAnsi" w:hAnsiTheme="minorHAnsi" w:cstheme="minorHAnsi"/>
          <w:b/>
          <w:kern w:val="1"/>
          <w:sz w:val="22"/>
          <w:szCs w:val="22"/>
        </w:rPr>
      </w:pPr>
    </w:p>
    <w:p w14:paraId="75726A76" w14:textId="77777777" w:rsidR="00BE35DB" w:rsidRPr="00D74AB8" w:rsidRDefault="00BE35DB" w:rsidP="00BE35DB">
      <w:pPr>
        <w:tabs>
          <w:tab w:val="left" w:pos="708"/>
        </w:tabs>
        <w:suppressAutoHyphens/>
        <w:jc w:val="both"/>
        <w:rPr>
          <w:rFonts w:asciiTheme="minorHAnsi" w:hAnsiTheme="minorHAnsi" w:cstheme="minorHAnsi"/>
          <w:b/>
          <w:kern w:val="1"/>
          <w:sz w:val="22"/>
          <w:szCs w:val="22"/>
        </w:rPr>
      </w:pPr>
      <w:r w:rsidRPr="00D74AB8">
        <w:rPr>
          <w:rFonts w:asciiTheme="minorHAnsi" w:hAnsiTheme="minorHAnsi" w:cstheme="minorHAnsi"/>
          <w:b/>
          <w:kern w:val="1"/>
          <w:sz w:val="22"/>
          <w:szCs w:val="22"/>
        </w:rPr>
        <w:t xml:space="preserve">Article 7 : modalités de prise en charge des coûts découlant directement de l'exercice du télétravail </w:t>
      </w:r>
    </w:p>
    <w:p w14:paraId="416B2E99" w14:textId="77777777" w:rsidR="00BE35DB" w:rsidRPr="00D74AB8" w:rsidRDefault="00BE35DB" w:rsidP="00BE35DB">
      <w:pPr>
        <w:tabs>
          <w:tab w:val="left" w:pos="708"/>
        </w:tabs>
        <w:suppressAutoHyphens/>
        <w:jc w:val="both"/>
        <w:rPr>
          <w:rFonts w:asciiTheme="minorHAnsi" w:hAnsiTheme="minorHAnsi" w:cstheme="minorHAnsi"/>
          <w:b/>
          <w:kern w:val="1"/>
          <w:sz w:val="22"/>
          <w:szCs w:val="22"/>
        </w:rPr>
      </w:pPr>
    </w:p>
    <w:p w14:paraId="1598775C"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Il est mis à la disposition des agents autorisés à exercer leurs fonctions en télétravail les outils de travail suivants :</w:t>
      </w:r>
    </w:p>
    <w:p w14:paraId="1527BE0B" w14:textId="77777777" w:rsidR="00BE35DB"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ab/>
        <w:t>- ordinateur portable ;</w:t>
      </w:r>
      <w:r w:rsidRPr="00D74AB8">
        <w:rPr>
          <w:rFonts w:asciiTheme="minorHAnsi" w:hAnsiTheme="minorHAnsi" w:cstheme="minorHAnsi"/>
          <w:kern w:val="1"/>
          <w:sz w:val="22"/>
          <w:szCs w:val="22"/>
        </w:rPr>
        <w:tab/>
      </w:r>
    </w:p>
    <w:p w14:paraId="30B279A0"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Pr>
          <w:rFonts w:asciiTheme="minorHAnsi" w:hAnsiTheme="minorHAnsi" w:cstheme="minorHAnsi"/>
          <w:kern w:val="1"/>
          <w:sz w:val="22"/>
          <w:szCs w:val="22"/>
        </w:rPr>
        <w:tab/>
      </w:r>
      <w:r w:rsidRPr="00D74AB8">
        <w:rPr>
          <w:rFonts w:asciiTheme="minorHAnsi" w:hAnsiTheme="minorHAnsi" w:cstheme="minorHAnsi"/>
          <w:kern w:val="1"/>
          <w:sz w:val="22"/>
          <w:szCs w:val="22"/>
        </w:rPr>
        <w:t>- téléphone portable ;</w:t>
      </w:r>
    </w:p>
    <w:p w14:paraId="49F0A97E"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ab/>
        <w:t>- accès à la messagerie professionnelle ;</w:t>
      </w:r>
    </w:p>
    <w:p w14:paraId="30A333B8"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ab/>
        <w:t>- accès aux logiciels indispensables à l’exercice des fonctions ;</w:t>
      </w:r>
    </w:p>
    <w:p w14:paraId="0003F7BC" w14:textId="77777777" w:rsidR="00BE35DB" w:rsidRPr="00D74AB8" w:rsidRDefault="00BE35DB" w:rsidP="00BE35DB">
      <w:pPr>
        <w:tabs>
          <w:tab w:val="left" w:pos="708"/>
        </w:tabs>
        <w:suppressAutoHyphens/>
        <w:jc w:val="both"/>
        <w:rPr>
          <w:rFonts w:asciiTheme="minorHAnsi" w:hAnsiTheme="minorHAnsi" w:cstheme="minorHAnsi"/>
          <w:b/>
          <w:i/>
          <w:kern w:val="1"/>
          <w:sz w:val="22"/>
          <w:szCs w:val="22"/>
        </w:rPr>
      </w:pPr>
      <w:r w:rsidRPr="00D74AB8">
        <w:rPr>
          <w:rFonts w:asciiTheme="minorHAnsi" w:hAnsiTheme="minorHAnsi" w:cstheme="minorHAnsi"/>
          <w:kern w:val="1"/>
          <w:sz w:val="22"/>
          <w:szCs w:val="22"/>
        </w:rPr>
        <w:tab/>
        <w:t xml:space="preserve"> </w:t>
      </w:r>
      <w:r w:rsidRPr="00D74AB8">
        <w:rPr>
          <w:rFonts w:asciiTheme="minorHAnsi" w:hAnsiTheme="minorHAnsi" w:cstheme="minorHAnsi"/>
          <w:b/>
          <w:i/>
          <w:kern w:val="1"/>
          <w:sz w:val="22"/>
          <w:szCs w:val="22"/>
        </w:rPr>
        <w:t>- (autres).</w:t>
      </w:r>
    </w:p>
    <w:p w14:paraId="33438B43"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41426A60" w14:textId="77777777" w:rsidR="00BE35DB" w:rsidRPr="00D22FD9" w:rsidRDefault="00BE35DB" w:rsidP="00BE35DB">
      <w:pPr>
        <w:tabs>
          <w:tab w:val="left" w:pos="708"/>
        </w:tabs>
        <w:suppressAutoHyphens/>
        <w:jc w:val="both"/>
        <w:rPr>
          <w:rFonts w:asciiTheme="minorHAnsi" w:hAnsiTheme="minorHAnsi" w:cstheme="minorHAnsi"/>
          <w:b/>
          <w:i/>
          <w:color w:val="000000"/>
          <w:sz w:val="22"/>
          <w:szCs w:val="22"/>
          <w:shd w:val="clear" w:color="auto" w:fill="FFFFFF"/>
        </w:rPr>
      </w:pPr>
      <w:r>
        <w:rPr>
          <w:rFonts w:asciiTheme="minorHAnsi" w:hAnsiTheme="minorHAnsi" w:cstheme="minorHAnsi"/>
          <w:b/>
          <w:i/>
          <w:kern w:val="1"/>
          <w:sz w:val="22"/>
          <w:szCs w:val="22"/>
        </w:rPr>
        <w:t xml:space="preserve">Toutefois, </w:t>
      </w:r>
      <w:r w:rsidRPr="00D22FD9">
        <w:rPr>
          <w:rFonts w:asciiTheme="minorHAnsi" w:hAnsiTheme="minorHAnsi" w:cstheme="minorHAnsi"/>
          <w:b/>
          <w:i/>
          <w:color w:val="000000"/>
          <w:sz w:val="22"/>
          <w:szCs w:val="22"/>
          <w:shd w:val="clear" w:color="auto" w:fill="FFFFFF"/>
        </w:rPr>
        <w:t>l'autorité territoriale p</w:t>
      </w:r>
      <w:r>
        <w:rPr>
          <w:rFonts w:asciiTheme="minorHAnsi" w:hAnsiTheme="minorHAnsi" w:cstheme="minorHAnsi"/>
          <w:b/>
          <w:i/>
          <w:color w:val="000000"/>
          <w:sz w:val="22"/>
          <w:szCs w:val="22"/>
          <w:shd w:val="clear" w:color="auto" w:fill="FFFFFF"/>
        </w:rPr>
        <w:t>ourra</w:t>
      </w:r>
      <w:r w:rsidRPr="00D22FD9">
        <w:rPr>
          <w:rFonts w:asciiTheme="minorHAnsi" w:hAnsiTheme="minorHAnsi" w:cstheme="minorHAnsi"/>
          <w:b/>
          <w:i/>
          <w:color w:val="000000"/>
          <w:sz w:val="22"/>
          <w:szCs w:val="22"/>
          <w:shd w:val="clear" w:color="auto" w:fill="FFFFFF"/>
        </w:rPr>
        <w:t xml:space="preserve"> autoriser l'utilisation de l'équipement informatique personnel de l'agent lorsque :</w:t>
      </w:r>
    </w:p>
    <w:p w14:paraId="2BF7AECB" w14:textId="77777777" w:rsidR="00BE35DB" w:rsidRPr="00D22FD9" w:rsidRDefault="00BE35DB" w:rsidP="00BE35DB">
      <w:pPr>
        <w:tabs>
          <w:tab w:val="left" w:pos="708"/>
        </w:tabs>
        <w:suppressAutoHyphens/>
        <w:jc w:val="both"/>
        <w:rPr>
          <w:rFonts w:asciiTheme="minorHAnsi" w:hAnsiTheme="minorHAnsi" w:cstheme="minorHAnsi"/>
          <w:b/>
          <w:i/>
          <w:color w:val="000000"/>
          <w:sz w:val="22"/>
          <w:szCs w:val="22"/>
          <w:shd w:val="clear" w:color="auto" w:fill="FFFFFF"/>
        </w:rPr>
      </w:pPr>
      <w:r w:rsidRPr="00D22FD9">
        <w:rPr>
          <w:rFonts w:asciiTheme="minorHAnsi" w:hAnsiTheme="minorHAnsi" w:cstheme="minorHAnsi"/>
          <w:b/>
          <w:i/>
          <w:color w:val="000000"/>
          <w:sz w:val="22"/>
          <w:szCs w:val="22"/>
          <w:shd w:val="clear" w:color="auto" w:fill="FFFFFF"/>
        </w:rPr>
        <w:tab/>
        <w:t>- le télétravail est accordé sur des jours flottants</w:t>
      </w:r>
    </w:p>
    <w:p w14:paraId="57F96FAC"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roofErr w:type="gramStart"/>
      <w:r w:rsidRPr="00D22FD9">
        <w:rPr>
          <w:rFonts w:asciiTheme="minorHAnsi" w:hAnsiTheme="minorHAnsi" w:cstheme="minorHAnsi"/>
          <w:b/>
          <w:i/>
          <w:color w:val="000000"/>
          <w:sz w:val="22"/>
          <w:szCs w:val="22"/>
          <w:shd w:val="clear" w:color="auto" w:fill="FFFFFF"/>
        </w:rPr>
        <w:t>ou</w:t>
      </w:r>
      <w:proofErr w:type="gramEnd"/>
      <w:r w:rsidRPr="00D22FD9">
        <w:rPr>
          <w:rFonts w:asciiTheme="minorHAnsi" w:hAnsiTheme="minorHAnsi" w:cstheme="minorHAnsi"/>
          <w:b/>
          <w:i/>
          <w:color w:val="000000"/>
          <w:sz w:val="22"/>
          <w:szCs w:val="22"/>
          <w:shd w:val="clear" w:color="auto" w:fill="FFFFFF"/>
        </w:rPr>
        <w:tab/>
        <w:t>- le télétravail est accordé temporairement en raison d'une situation exceptionnelle</w:t>
      </w:r>
      <w:r w:rsidRPr="00F8271C">
        <w:rPr>
          <w:rFonts w:asciiTheme="minorHAnsi" w:hAnsiTheme="minorHAnsi" w:cstheme="minorHAnsi"/>
          <w:color w:val="000000"/>
          <w:sz w:val="22"/>
          <w:szCs w:val="22"/>
          <w:shd w:val="clear" w:color="auto" w:fill="FFFFFF"/>
        </w:rPr>
        <w:t>.</w:t>
      </w:r>
    </w:p>
    <w:p w14:paraId="173DEFBB" w14:textId="77777777" w:rsidR="00BE35DB" w:rsidRDefault="00BE35DB" w:rsidP="00BE35DB">
      <w:pPr>
        <w:tabs>
          <w:tab w:val="left" w:pos="708"/>
        </w:tabs>
        <w:suppressAutoHyphens/>
        <w:jc w:val="both"/>
        <w:rPr>
          <w:rFonts w:asciiTheme="minorHAnsi" w:hAnsiTheme="minorHAnsi" w:cstheme="minorHAnsi"/>
          <w:kern w:val="1"/>
          <w:sz w:val="22"/>
          <w:szCs w:val="22"/>
        </w:rPr>
      </w:pPr>
    </w:p>
    <w:p w14:paraId="3E228F08"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La </w:t>
      </w:r>
      <w:r w:rsidRPr="00D74AB8">
        <w:rPr>
          <w:rFonts w:asciiTheme="minorHAnsi" w:hAnsiTheme="minorHAnsi" w:cstheme="minorHAnsi"/>
          <w:i/>
          <w:kern w:val="1"/>
          <w:sz w:val="22"/>
          <w:szCs w:val="22"/>
        </w:rPr>
        <w:t>collectivité/L’établissement</w:t>
      </w:r>
      <w:r w:rsidRPr="00D74AB8">
        <w:rPr>
          <w:rFonts w:asciiTheme="minorHAnsi" w:hAnsiTheme="minorHAnsi" w:cstheme="minorHAnsi"/>
          <w:kern w:val="1"/>
          <w:sz w:val="22"/>
          <w:szCs w:val="22"/>
        </w:rPr>
        <w:t xml:space="preserve"> fournit, installe et assure la maintenance de ces équipements.</w:t>
      </w:r>
    </w:p>
    <w:p w14:paraId="4ED6054A"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0395CA7E"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lastRenderedPageBreak/>
        <w:t>Lorsque le télétravail a lieu au domicile de l'agent, ce dernier assure la mise en place des matériels et leur connexion au réseau.</w:t>
      </w:r>
    </w:p>
    <w:p w14:paraId="2485F8C0"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Afin de pouvoir bénéficier des opérations de support, d'entretien et de maintenance, il appartient au télétravailleur de rapporter les matériels fournis, sauf en cas d'impossibilité de sa part.</w:t>
      </w:r>
    </w:p>
    <w:p w14:paraId="42A4A156"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40CE33F0"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A l'issue de la durée d'autorisation d'exercice des fonctions en télétravail, l'agent restitue à l'administration les matériels qui lui ont été confiés.</w:t>
      </w:r>
    </w:p>
    <w:p w14:paraId="41AB53E8"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64BEBD53" w14:textId="77777777" w:rsidR="00BE35DB" w:rsidRPr="00D74AB8" w:rsidRDefault="00BE35DB" w:rsidP="00BE35DB">
      <w:pPr>
        <w:tabs>
          <w:tab w:val="left" w:pos="708"/>
        </w:tabs>
        <w:suppressAutoHyphens/>
        <w:jc w:val="both"/>
        <w:rPr>
          <w:rFonts w:asciiTheme="minorHAnsi" w:hAnsiTheme="minorHAnsi" w:cstheme="minorHAnsi"/>
          <w:b/>
          <w:kern w:val="1"/>
          <w:sz w:val="22"/>
          <w:szCs w:val="22"/>
        </w:rPr>
      </w:pPr>
      <w:r w:rsidRPr="00D74AB8">
        <w:rPr>
          <w:rFonts w:asciiTheme="minorHAnsi" w:hAnsiTheme="minorHAnsi" w:cstheme="minorHAnsi"/>
          <w:b/>
          <w:kern w:val="1"/>
          <w:sz w:val="22"/>
          <w:szCs w:val="22"/>
        </w:rPr>
        <w:t>Article 8 : modalités de formation aux équipements et outils nécessaires à l'exercice du télétravail</w:t>
      </w:r>
    </w:p>
    <w:p w14:paraId="04721563"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27AB3096" w14:textId="0E14E54F" w:rsidR="00BE35DB" w:rsidRPr="00D74AB8" w:rsidRDefault="00BE35DB" w:rsidP="00BE35DB">
      <w:pPr>
        <w:tabs>
          <w:tab w:val="left" w:pos="708"/>
        </w:tabs>
        <w:suppressAutoHyphens/>
        <w:jc w:val="both"/>
        <w:rPr>
          <w:rFonts w:asciiTheme="minorHAnsi" w:hAnsiTheme="minorHAnsi" w:cstheme="minorHAnsi"/>
          <w:i/>
          <w:kern w:val="1"/>
          <w:sz w:val="22"/>
          <w:szCs w:val="22"/>
        </w:rPr>
      </w:pPr>
      <w:r w:rsidRPr="00D74AB8">
        <w:rPr>
          <w:rFonts w:asciiTheme="minorHAnsi" w:hAnsiTheme="minorHAnsi" w:cstheme="minorHAnsi"/>
          <w:b/>
          <w:i/>
          <w:kern w:val="1"/>
          <w:sz w:val="22"/>
          <w:szCs w:val="22"/>
        </w:rPr>
        <w:t>Le cas échéant :</w:t>
      </w:r>
      <w:r w:rsidRPr="00D74AB8">
        <w:rPr>
          <w:rFonts w:asciiTheme="minorHAnsi" w:hAnsiTheme="minorHAnsi" w:cstheme="minorHAnsi"/>
          <w:kern w:val="1"/>
          <w:sz w:val="22"/>
          <w:szCs w:val="22"/>
        </w:rPr>
        <w:t xml:space="preserve"> </w:t>
      </w:r>
      <w:r w:rsidRPr="00D74AB8">
        <w:rPr>
          <w:rFonts w:asciiTheme="minorHAnsi" w:hAnsiTheme="minorHAnsi" w:cstheme="minorHAnsi"/>
          <w:i/>
          <w:kern w:val="1"/>
          <w:sz w:val="22"/>
          <w:szCs w:val="22"/>
        </w:rPr>
        <w:t xml:space="preserve">Toute demande de télétravail est soumise au suivi d’une formation permettant de comprendre les principaux enjeux et modalités de fonctionnement du télétravail, de connaitre les droits et obligations du télétravailleur et de sensibiliser aux risques du télétravail. </w:t>
      </w:r>
    </w:p>
    <w:p w14:paraId="6D73B81E"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0B6B37A2"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Les agents qui doivent s’approprier un outil spécifique (applicatif ou autre) se verront proposer une action de formation correspondante. </w:t>
      </w:r>
    </w:p>
    <w:p w14:paraId="2B420883"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1F4D4815" w14:textId="77777777" w:rsidR="00BE35DB" w:rsidRDefault="00BE35DB" w:rsidP="00BE35DB">
      <w:pPr>
        <w:tabs>
          <w:tab w:val="left" w:pos="708"/>
        </w:tabs>
        <w:suppressAutoHyphens/>
        <w:jc w:val="both"/>
        <w:rPr>
          <w:rFonts w:asciiTheme="minorHAnsi" w:hAnsiTheme="minorHAnsi" w:cstheme="minorHAnsi"/>
          <w:b/>
          <w:kern w:val="1"/>
          <w:sz w:val="22"/>
          <w:szCs w:val="22"/>
        </w:rPr>
      </w:pPr>
    </w:p>
    <w:p w14:paraId="72D313D5" w14:textId="77777777" w:rsidR="00BE35DB" w:rsidRPr="00D74AB8" w:rsidRDefault="00BE35DB" w:rsidP="00BE35DB">
      <w:pPr>
        <w:tabs>
          <w:tab w:val="left" w:pos="708"/>
        </w:tabs>
        <w:suppressAutoHyphens/>
        <w:jc w:val="both"/>
        <w:rPr>
          <w:rFonts w:asciiTheme="minorHAnsi" w:hAnsiTheme="minorHAnsi" w:cstheme="minorHAnsi"/>
          <w:b/>
          <w:kern w:val="1"/>
          <w:sz w:val="22"/>
          <w:szCs w:val="22"/>
        </w:rPr>
      </w:pPr>
      <w:r w:rsidRPr="00D74AB8">
        <w:rPr>
          <w:rFonts w:asciiTheme="minorHAnsi" w:hAnsiTheme="minorHAnsi" w:cstheme="minorHAnsi"/>
          <w:b/>
          <w:kern w:val="1"/>
          <w:sz w:val="22"/>
          <w:szCs w:val="22"/>
        </w:rPr>
        <w:t>Article 9 : Modalités et durée de l’autorisation d’exercer ses fonctions en télétravail</w:t>
      </w:r>
    </w:p>
    <w:p w14:paraId="26ACDA27"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5039C2BD" w14:textId="77777777" w:rsidR="00BE35DB" w:rsidRPr="00735679"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L’agent souhaitant exercer ses fonctions en télétravail adresse une demande écrite à l’autorité territoriale qui précise</w:t>
      </w:r>
      <w:r>
        <w:rPr>
          <w:rFonts w:asciiTheme="minorHAnsi" w:hAnsiTheme="minorHAnsi" w:cstheme="minorHAnsi"/>
          <w:kern w:val="1"/>
          <w:sz w:val="22"/>
          <w:szCs w:val="22"/>
        </w:rPr>
        <w:t xml:space="preserve"> les modalités souhaitées de télétravail (télétravail régulier ou temporaire, jours fixes ou jours flottants, </w:t>
      </w:r>
      <w:r w:rsidRPr="00735679">
        <w:rPr>
          <w:rFonts w:asciiTheme="minorHAnsi" w:hAnsiTheme="minorHAnsi" w:cstheme="minorHAnsi"/>
          <w:kern w:val="1"/>
          <w:sz w:val="22"/>
          <w:szCs w:val="22"/>
        </w:rPr>
        <w:t>quotité hebdomadaire, mensuelle ou annuelle, lieu d'exercice des fonctions en télétravail)</w:t>
      </w:r>
    </w:p>
    <w:p w14:paraId="52F0ABD1" w14:textId="77777777" w:rsidR="00BE35DB" w:rsidRPr="00735679" w:rsidRDefault="00BE35DB" w:rsidP="00BE35DB">
      <w:pPr>
        <w:tabs>
          <w:tab w:val="left" w:pos="708"/>
        </w:tabs>
        <w:suppressAutoHyphens/>
        <w:jc w:val="both"/>
        <w:rPr>
          <w:rFonts w:asciiTheme="minorHAnsi" w:hAnsiTheme="minorHAnsi" w:cstheme="minorHAnsi"/>
          <w:kern w:val="1"/>
          <w:sz w:val="22"/>
          <w:szCs w:val="22"/>
        </w:rPr>
      </w:pPr>
    </w:p>
    <w:p w14:paraId="75FC64FD" w14:textId="77777777" w:rsidR="00BE35DB" w:rsidRDefault="00BE35DB" w:rsidP="00BE35DB">
      <w:pPr>
        <w:tabs>
          <w:tab w:val="left" w:pos="708"/>
        </w:tabs>
        <w:suppressAutoHyphens/>
        <w:jc w:val="both"/>
        <w:rPr>
          <w:rFonts w:asciiTheme="minorHAnsi" w:hAnsiTheme="minorHAnsi" w:cstheme="minorHAnsi"/>
          <w:color w:val="000000"/>
          <w:sz w:val="22"/>
          <w:szCs w:val="22"/>
          <w:shd w:val="clear" w:color="auto" w:fill="FFFFFF"/>
        </w:rPr>
      </w:pPr>
      <w:r w:rsidRPr="00D22FD9">
        <w:rPr>
          <w:rFonts w:asciiTheme="minorHAnsi" w:hAnsiTheme="minorHAnsi" w:cstheme="minorHAnsi"/>
          <w:color w:val="000000"/>
          <w:sz w:val="22"/>
          <w:szCs w:val="22"/>
          <w:shd w:val="clear" w:color="auto" w:fill="FFFFFF"/>
        </w:rPr>
        <w:t xml:space="preserve"> Lorsque l'agent souhaite exercer le télétravail à son domicile ou dans un autre lieu </w:t>
      </w:r>
      <w:proofErr w:type="gramStart"/>
      <w:r w:rsidRPr="00D22FD9">
        <w:rPr>
          <w:rFonts w:asciiTheme="minorHAnsi" w:hAnsiTheme="minorHAnsi" w:cstheme="minorHAnsi"/>
          <w:color w:val="000000"/>
          <w:sz w:val="22"/>
          <w:szCs w:val="22"/>
          <w:shd w:val="clear" w:color="auto" w:fill="FFFFFF"/>
        </w:rPr>
        <w:t>privé,</w:t>
      </w:r>
      <w:r>
        <w:rPr>
          <w:rFonts w:asciiTheme="minorHAnsi" w:hAnsiTheme="minorHAnsi" w:cstheme="minorHAnsi"/>
          <w:color w:val="000000"/>
          <w:sz w:val="22"/>
          <w:szCs w:val="22"/>
          <w:shd w:val="clear" w:color="auto" w:fill="FFFFFF"/>
        </w:rPr>
        <w:t xml:space="preserve"> </w:t>
      </w:r>
      <w:r w:rsidRPr="00D22FD9">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il</w:t>
      </w:r>
      <w:proofErr w:type="gramEnd"/>
      <w:r>
        <w:rPr>
          <w:rFonts w:asciiTheme="minorHAnsi" w:hAnsiTheme="minorHAnsi" w:cstheme="minorHAnsi"/>
          <w:color w:val="000000"/>
          <w:sz w:val="22"/>
          <w:szCs w:val="22"/>
          <w:shd w:val="clear" w:color="auto" w:fill="FFFFFF"/>
        </w:rPr>
        <w:t xml:space="preserve"> joint à sa demande :</w:t>
      </w:r>
    </w:p>
    <w:p w14:paraId="6EBB259C" w14:textId="77777777" w:rsidR="00BE35DB" w:rsidRPr="00D22FD9" w:rsidRDefault="00BE35DB" w:rsidP="00BE35DB">
      <w:pPr>
        <w:tabs>
          <w:tab w:val="left" w:pos="708"/>
        </w:tabs>
        <w:suppressAutoHyphens/>
        <w:jc w:val="both"/>
        <w:rPr>
          <w:rFonts w:asciiTheme="minorHAnsi" w:hAnsiTheme="minorHAnsi" w:cstheme="minorHAnsi"/>
          <w:b/>
          <w:i/>
          <w:kern w:val="1"/>
          <w:sz w:val="22"/>
          <w:szCs w:val="22"/>
        </w:rPr>
      </w:pPr>
      <w:r>
        <w:rPr>
          <w:rFonts w:asciiTheme="minorHAnsi" w:hAnsiTheme="minorHAnsi" w:cstheme="minorHAnsi"/>
          <w:color w:val="000000"/>
          <w:sz w:val="22"/>
          <w:szCs w:val="22"/>
          <w:shd w:val="clear" w:color="auto" w:fill="FFFFFF"/>
        </w:rPr>
        <w:t xml:space="preserve">- </w:t>
      </w:r>
      <w:r w:rsidRPr="00D22FD9">
        <w:rPr>
          <w:rFonts w:asciiTheme="minorHAnsi" w:hAnsiTheme="minorHAnsi" w:cstheme="minorHAnsi"/>
          <w:color w:val="000000"/>
          <w:sz w:val="22"/>
          <w:szCs w:val="22"/>
          <w:shd w:val="clear" w:color="auto" w:fill="FFFFFF"/>
        </w:rPr>
        <w:t>une attestation de conformité des installations aux spécifications technique</w:t>
      </w:r>
      <w:r>
        <w:rPr>
          <w:rFonts w:asciiTheme="minorHAnsi" w:hAnsiTheme="minorHAnsi" w:cstheme="minorHAnsi"/>
          <w:color w:val="000000"/>
          <w:sz w:val="22"/>
          <w:szCs w:val="22"/>
          <w:shd w:val="clear" w:color="auto" w:fill="FFFFFF"/>
        </w:rPr>
        <w:t xml:space="preserve"> </w:t>
      </w:r>
      <w:r w:rsidRPr="00D22FD9">
        <w:rPr>
          <w:rFonts w:asciiTheme="minorHAnsi" w:hAnsiTheme="minorHAnsi" w:cstheme="minorHAnsi"/>
          <w:b/>
          <w:i/>
          <w:color w:val="000000"/>
          <w:sz w:val="22"/>
          <w:szCs w:val="22"/>
          <w:shd w:val="clear" w:color="auto" w:fill="FFFFFF"/>
        </w:rPr>
        <w:t>(préciser les modalités d’établissement d’une telle attestation).</w:t>
      </w:r>
    </w:p>
    <w:p w14:paraId="1C9EBA80"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une attestation de l'assurance auprès de laquelle il a souscrit son contrat d'assurance multirisques habitation précisant qu'elle couvre l'exercice du télétravail au (x) lieu (x) défini (s) dans l'acte individuel ;</w:t>
      </w:r>
    </w:p>
    <w:p w14:paraId="1065787A"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 </w:t>
      </w:r>
      <w:r>
        <w:rPr>
          <w:rFonts w:asciiTheme="minorHAnsi" w:hAnsiTheme="minorHAnsi" w:cstheme="minorHAnsi"/>
          <w:kern w:val="1"/>
          <w:sz w:val="22"/>
          <w:szCs w:val="22"/>
        </w:rPr>
        <w:t xml:space="preserve">une attestation précisant </w:t>
      </w:r>
      <w:r w:rsidRPr="00D74AB8">
        <w:rPr>
          <w:rFonts w:asciiTheme="minorHAnsi" w:hAnsiTheme="minorHAnsi" w:cstheme="minorHAnsi"/>
          <w:kern w:val="1"/>
          <w:sz w:val="22"/>
          <w:szCs w:val="22"/>
        </w:rPr>
        <w:t>qu'il dispose d'un espace de travail adapté et qu'il travaille dans de bonnes conditions d'ergonomie ;</w:t>
      </w:r>
    </w:p>
    <w:p w14:paraId="1FCB87BC"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 </w:t>
      </w:r>
      <w:r>
        <w:rPr>
          <w:rFonts w:asciiTheme="minorHAnsi" w:hAnsiTheme="minorHAnsi" w:cstheme="minorHAnsi"/>
          <w:kern w:val="1"/>
          <w:sz w:val="22"/>
          <w:szCs w:val="22"/>
        </w:rPr>
        <w:t xml:space="preserve">un justificatif attestant </w:t>
      </w:r>
      <w:r w:rsidRPr="00D74AB8">
        <w:rPr>
          <w:rFonts w:asciiTheme="minorHAnsi" w:hAnsiTheme="minorHAnsi" w:cstheme="minorHAnsi"/>
          <w:kern w:val="1"/>
          <w:sz w:val="22"/>
          <w:szCs w:val="22"/>
        </w:rPr>
        <w:t>qu'il dispose de moyens d'émission et de réception de données numériques compatibles avec son activité professionnelle.</w:t>
      </w:r>
    </w:p>
    <w:p w14:paraId="5E22FF9A"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7FB49BA5" w14:textId="52ADB721" w:rsidR="00BE35DB" w:rsidRPr="00735679"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Au vu de la nature des fonctions exercées et de l’intérêt du service, </w:t>
      </w:r>
      <w:r w:rsidRPr="00D74AB8">
        <w:rPr>
          <w:rFonts w:asciiTheme="minorHAnsi" w:hAnsiTheme="minorHAnsi" w:cstheme="minorHAnsi"/>
          <w:b/>
          <w:i/>
          <w:kern w:val="1"/>
          <w:sz w:val="22"/>
          <w:szCs w:val="22"/>
        </w:rPr>
        <w:t>le Maire/ Président(e)</w:t>
      </w:r>
      <w:r w:rsidRPr="00D74AB8">
        <w:rPr>
          <w:rFonts w:asciiTheme="minorHAnsi" w:hAnsiTheme="minorHAnsi" w:cstheme="minorHAnsi"/>
          <w:kern w:val="1"/>
          <w:sz w:val="22"/>
          <w:szCs w:val="22"/>
        </w:rPr>
        <w:t xml:space="preserve"> apprécie l’opportunité de </w:t>
      </w:r>
      <w:r w:rsidRPr="00735679">
        <w:rPr>
          <w:rFonts w:asciiTheme="minorHAnsi" w:hAnsiTheme="minorHAnsi" w:cstheme="minorHAnsi"/>
          <w:kern w:val="1"/>
          <w:sz w:val="22"/>
          <w:szCs w:val="22"/>
        </w:rPr>
        <w:t>l’autorisation de télétravail.</w:t>
      </w:r>
      <w:r w:rsidRPr="00D22FD9">
        <w:rPr>
          <w:rFonts w:asciiTheme="minorHAnsi" w:hAnsiTheme="minorHAnsi" w:cstheme="minorHAnsi"/>
          <w:color w:val="000000"/>
          <w:sz w:val="22"/>
          <w:szCs w:val="22"/>
          <w:shd w:val="clear" w:color="auto" w:fill="FFFFFF"/>
        </w:rPr>
        <w:t xml:space="preserve"> Une réponse écrite est donnée à la demande de télétravail dans un délai d'un mois maximum à compter de la date de sa réception.</w:t>
      </w:r>
    </w:p>
    <w:p w14:paraId="4EC40DF0"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525799E9"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En cas de changement de fonctions, une nouvelle demande doit être présentée par l’intéressé.</w:t>
      </w:r>
    </w:p>
    <w:p w14:paraId="05B864CD"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0DFFC832"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Chaque autorisation fera l’objet d’une période d’adaptation d’une durée de ……………… (</w:t>
      </w:r>
      <w:r w:rsidRPr="00D74AB8">
        <w:rPr>
          <w:rFonts w:asciiTheme="minorHAnsi" w:hAnsiTheme="minorHAnsi" w:cstheme="minorHAnsi"/>
          <w:b/>
          <w:i/>
          <w:kern w:val="1"/>
          <w:sz w:val="22"/>
          <w:szCs w:val="22"/>
        </w:rPr>
        <w:t>3 mois maximum</w:t>
      </w:r>
      <w:proofErr w:type="gramStart"/>
      <w:r w:rsidRPr="00D74AB8">
        <w:rPr>
          <w:rFonts w:asciiTheme="minorHAnsi" w:hAnsiTheme="minorHAnsi" w:cstheme="minorHAnsi"/>
          <w:kern w:val="1"/>
          <w:sz w:val="22"/>
          <w:szCs w:val="22"/>
        </w:rPr>
        <w:t>) .</w:t>
      </w:r>
      <w:proofErr w:type="gramEnd"/>
    </w:p>
    <w:p w14:paraId="28AFD0BA"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7BE729A3"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 xml:space="preserve">En dehors de la période d'adaptation, il peut être mis fin au télétravail, à tout moment et par écrit, à l'initiative du </w:t>
      </w:r>
      <w:r w:rsidRPr="00D74AB8">
        <w:rPr>
          <w:rFonts w:asciiTheme="minorHAnsi" w:hAnsiTheme="minorHAnsi" w:cstheme="minorHAnsi"/>
          <w:b/>
          <w:i/>
          <w:kern w:val="1"/>
          <w:sz w:val="22"/>
          <w:szCs w:val="22"/>
        </w:rPr>
        <w:t>Maire/ Président(e</w:t>
      </w:r>
      <w:r w:rsidRPr="00D74AB8">
        <w:rPr>
          <w:rFonts w:asciiTheme="minorHAnsi" w:hAnsiTheme="minorHAnsi" w:cstheme="minorHAnsi"/>
          <w:kern w:val="1"/>
          <w:sz w:val="22"/>
          <w:szCs w:val="22"/>
        </w:rPr>
        <w:t xml:space="preserve">) ou de l'agent, moyennant un délai de prévenance de deux mois. Dans le cas où il est mis fin à l'autorisation de télétravail à l'initiative </w:t>
      </w:r>
      <w:r w:rsidRPr="00D74AB8">
        <w:rPr>
          <w:rFonts w:asciiTheme="minorHAnsi" w:hAnsiTheme="minorHAnsi" w:cstheme="minorHAnsi"/>
          <w:b/>
          <w:i/>
          <w:kern w:val="1"/>
          <w:sz w:val="22"/>
          <w:szCs w:val="22"/>
        </w:rPr>
        <w:t>du Maire/ Président(e)</w:t>
      </w:r>
      <w:r w:rsidRPr="00D74AB8">
        <w:rPr>
          <w:rFonts w:asciiTheme="minorHAnsi" w:hAnsiTheme="minorHAnsi" w:cstheme="minorHAnsi"/>
          <w:kern w:val="1"/>
          <w:sz w:val="22"/>
          <w:szCs w:val="22"/>
        </w:rPr>
        <w:t>, le délai de prévenance peut être réduit en cas de nécessité du service dûment motivée. Pendant la période d'adaptation, ce délai est ramené à un mois.</w:t>
      </w:r>
    </w:p>
    <w:p w14:paraId="6E3549A6"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0D5753D4"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lastRenderedPageBreak/>
        <w:t>Le refus opposé à une demande initiale ou de renouvellement de télétravail ainsi que l'interruption du télétravail à l'initiative de l'administration doivent être précédés d'un entretien</w:t>
      </w:r>
      <w:r>
        <w:rPr>
          <w:rFonts w:asciiTheme="minorHAnsi" w:hAnsiTheme="minorHAnsi" w:cstheme="minorHAnsi"/>
          <w:kern w:val="1"/>
          <w:sz w:val="22"/>
          <w:szCs w:val="22"/>
        </w:rPr>
        <w:t xml:space="preserve">, </w:t>
      </w:r>
      <w:r w:rsidRPr="00D74AB8">
        <w:rPr>
          <w:rFonts w:asciiTheme="minorHAnsi" w:hAnsiTheme="minorHAnsi" w:cstheme="minorHAnsi"/>
          <w:kern w:val="1"/>
          <w:sz w:val="22"/>
          <w:szCs w:val="22"/>
        </w:rPr>
        <w:t>motivés</w:t>
      </w:r>
      <w:r>
        <w:rPr>
          <w:rFonts w:asciiTheme="minorHAnsi" w:hAnsiTheme="minorHAnsi" w:cstheme="minorHAnsi"/>
          <w:kern w:val="1"/>
          <w:sz w:val="22"/>
          <w:szCs w:val="22"/>
        </w:rPr>
        <w:t xml:space="preserve"> et peuvent faire l'objet d'un avis de la commission administrative paritaire ou de la commission consultative paritaire à l'initiative de l'agent</w:t>
      </w:r>
      <w:r w:rsidRPr="00D74AB8">
        <w:rPr>
          <w:rFonts w:asciiTheme="minorHAnsi" w:hAnsiTheme="minorHAnsi" w:cstheme="minorHAnsi"/>
          <w:kern w:val="1"/>
          <w:sz w:val="22"/>
          <w:szCs w:val="22"/>
        </w:rPr>
        <w:t>.</w:t>
      </w:r>
    </w:p>
    <w:p w14:paraId="6A379C7E"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p>
    <w:p w14:paraId="727B7B9E"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Lors de la notification de l’autorisation, est remis à l’agent un document d’information sur sa situation professionnelle précisant notamment les dispositifs de contrôle et de comptabilisation du temps de travail prévus, ainsi que les matériels mis à sa disposition pour l’exercice des fonctions à distance.</w:t>
      </w:r>
    </w:p>
    <w:p w14:paraId="0642412E" w14:textId="77777777" w:rsidR="00BE35DB" w:rsidRPr="00D74AB8" w:rsidRDefault="00BE35DB" w:rsidP="00BE35DB">
      <w:pPr>
        <w:tabs>
          <w:tab w:val="left" w:pos="708"/>
        </w:tabs>
        <w:suppressAutoHyphens/>
        <w:jc w:val="both"/>
        <w:rPr>
          <w:rFonts w:asciiTheme="minorHAnsi" w:hAnsiTheme="minorHAnsi" w:cstheme="minorHAnsi"/>
          <w:kern w:val="1"/>
          <w:sz w:val="22"/>
          <w:szCs w:val="22"/>
        </w:rPr>
      </w:pPr>
      <w:r w:rsidRPr="00D74AB8">
        <w:rPr>
          <w:rFonts w:asciiTheme="minorHAnsi" w:hAnsiTheme="minorHAnsi" w:cstheme="minorHAnsi"/>
          <w:kern w:val="1"/>
          <w:sz w:val="22"/>
          <w:szCs w:val="22"/>
        </w:rPr>
        <w:t>De plus, il doit lui être communiqué un document faisant état des règles générales contenues dans la présente délibération, ainsi qu’un document l’informant de ses droits et obligations en matière de temps de travail, d’hygiène et de sécurité.</w:t>
      </w:r>
    </w:p>
    <w:p w14:paraId="495C4593" w14:textId="77777777" w:rsidR="00BE35DB" w:rsidRPr="003F1237" w:rsidRDefault="00BE35DB" w:rsidP="00BE35DB">
      <w:pPr>
        <w:tabs>
          <w:tab w:val="left" w:pos="708"/>
        </w:tabs>
        <w:suppressAutoHyphens/>
        <w:jc w:val="both"/>
        <w:rPr>
          <w:rFonts w:asciiTheme="minorHAnsi" w:hAnsiTheme="minorHAnsi" w:cstheme="minorHAnsi"/>
          <w:kern w:val="1"/>
          <w:sz w:val="22"/>
          <w:szCs w:val="22"/>
        </w:rPr>
      </w:pPr>
    </w:p>
    <w:p w14:paraId="73E5F72F" w14:textId="77777777" w:rsidR="00BE35DB" w:rsidRDefault="00BE35DB" w:rsidP="00BE35DB">
      <w:pPr>
        <w:tabs>
          <w:tab w:val="left" w:pos="708"/>
        </w:tabs>
        <w:suppressAutoHyphens/>
        <w:jc w:val="both"/>
        <w:rPr>
          <w:rFonts w:asciiTheme="minorHAnsi" w:hAnsiTheme="minorHAnsi" w:cstheme="minorHAnsi"/>
          <w:kern w:val="1"/>
          <w:sz w:val="22"/>
          <w:szCs w:val="22"/>
        </w:rPr>
      </w:pPr>
      <w:r w:rsidRPr="003F1237">
        <w:rPr>
          <w:rFonts w:asciiTheme="minorHAnsi" w:hAnsiTheme="minorHAnsi" w:cstheme="minorHAnsi"/>
          <w:kern w:val="1"/>
          <w:sz w:val="22"/>
          <w:szCs w:val="22"/>
        </w:rPr>
        <w:t>Les crédits correspondants sont inscrits au budget.</w:t>
      </w:r>
    </w:p>
    <w:p w14:paraId="5848BDA9" w14:textId="77777777" w:rsidR="00BE35DB" w:rsidRDefault="00BE35DB" w:rsidP="00BE35DB">
      <w:pPr>
        <w:tabs>
          <w:tab w:val="left" w:pos="708"/>
        </w:tabs>
        <w:suppressAutoHyphens/>
        <w:jc w:val="both"/>
        <w:rPr>
          <w:rFonts w:asciiTheme="minorHAnsi" w:hAnsiTheme="minorHAnsi" w:cstheme="minorHAnsi"/>
          <w:kern w:val="1"/>
          <w:sz w:val="22"/>
          <w:szCs w:val="22"/>
        </w:rPr>
      </w:pPr>
    </w:p>
    <w:p w14:paraId="79A0D256" w14:textId="77777777" w:rsidR="00BE35DB" w:rsidRDefault="00BE35DB" w:rsidP="00BE35DB">
      <w:pPr>
        <w:tabs>
          <w:tab w:val="left" w:pos="708"/>
        </w:tabs>
        <w:suppressAutoHyphens/>
        <w:jc w:val="both"/>
        <w:rPr>
          <w:rFonts w:asciiTheme="minorHAnsi" w:hAnsiTheme="minorHAnsi" w:cstheme="minorHAnsi"/>
          <w:kern w:val="1"/>
          <w:sz w:val="22"/>
          <w:szCs w:val="22"/>
        </w:rPr>
      </w:pPr>
    </w:p>
    <w:p w14:paraId="29B21432" w14:textId="77777777" w:rsidR="00BE35DB" w:rsidRDefault="00BE35DB" w:rsidP="00BE35DB">
      <w:pPr>
        <w:tabs>
          <w:tab w:val="left" w:pos="708"/>
        </w:tabs>
        <w:suppressAutoHyphens/>
        <w:jc w:val="both"/>
        <w:rPr>
          <w:rFonts w:asciiTheme="minorHAnsi" w:hAnsiTheme="minorHAnsi" w:cstheme="minorHAnsi"/>
          <w:kern w:val="1"/>
          <w:sz w:val="22"/>
          <w:szCs w:val="22"/>
        </w:rPr>
      </w:pPr>
    </w:p>
    <w:p w14:paraId="2FBD8BD2" w14:textId="77777777" w:rsidR="00BE35DB" w:rsidRPr="008E03EA" w:rsidRDefault="00BE35DB" w:rsidP="00BE35DB">
      <w:pPr>
        <w:tabs>
          <w:tab w:val="left" w:pos="708"/>
        </w:tabs>
        <w:suppressAutoHyphens/>
        <w:jc w:val="both"/>
        <w:rPr>
          <w:rFonts w:asciiTheme="minorHAnsi" w:hAnsiTheme="minorHAnsi" w:cstheme="minorHAnsi"/>
          <w:kern w:val="1"/>
          <w:sz w:val="22"/>
          <w:szCs w:val="22"/>
        </w:rPr>
      </w:pPr>
      <w:r w:rsidRPr="008E03EA">
        <w:rPr>
          <w:rFonts w:asciiTheme="minorHAnsi" w:hAnsiTheme="minorHAnsi" w:cstheme="minorHAnsi"/>
          <w:kern w:val="1"/>
          <w:sz w:val="22"/>
          <w:szCs w:val="22"/>
        </w:rPr>
        <w:t>Ainsi fait et délibéré les jours, mois et an ci-dessous.</w:t>
      </w:r>
    </w:p>
    <w:p w14:paraId="15A9BFF9" w14:textId="77777777" w:rsidR="00BE35DB" w:rsidRPr="008E03EA" w:rsidRDefault="00BE35DB" w:rsidP="00BE35DB">
      <w:pPr>
        <w:tabs>
          <w:tab w:val="left" w:pos="708"/>
        </w:tabs>
        <w:suppressAutoHyphens/>
        <w:jc w:val="both"/>
        <w:rPr>
          <w:rFonts w:asciiTheme="minorHAnsi" w:hAnsiTheme="minorHAnsi" w:cstheme="minorHAnsi"/>
          <w:kern w:val="1"/>
          <w:sz w:val="22"/>
          <w:szCs w:val="22"/>
        </w:rPr>
      </w:pPr>
    </w:p>
    <w:p w14:paraId="2C366E47" w14:textId="77777777" w:rsidR="00BE35DB" w:rsidRPr="008E03EA" w:rsidRDefault="00BE35DB" w:rsidP="00BE35DB">
      <w:pPr>
        <w:tabs>
          <w:tab w:val="left" w:pos="708"/>
        </w:tabs>
        <w:suppressAutoHyphens/>
        <w:jc w:val="both"/>
        <w:rPr>
          <w:rFonts w:asciiTheme="minorHAnsi" w:hAnsiTheme="minorHAnsi" w:cstheme="minorHAnsi"/>
          <w:kern w:val="1"/>
          <w:sz w:val="22"/>
          <w:szCs w:val="22"/>
        </w:rPr>
      </w:pPr>
      <w:r w:rsidRPr="008E03EA">
        <w:rPr>
          <w:rFonts w:asciiTheme="minorHAnsi" w:hAnsiTheme="minorHAnsi" w:cstheme="minorHAnsi"/>
          <w:kern w:val="1"/>
          <w:sz w:val="22"/>
          <w:szCs w:val="22"/>
        </w:rPr>
        <w:t>Fait à ..................................,</w:t>
      </w:r>
    </w:p>
    <w:p w14:paraId="3F3163D3" w14:textId="77777777" w:rsidR="00BE35DB" w:rsidRPr="008E03EA" w:rsidRDefault="00BE35DB" w:rsidP="00BE35DB">
      <w:pPr>
        <w:tabs>
          <w:tab w:val="left" w:pos="708"/>
        </w:tabs>
        <w:suppressAutoHyphens/>
        <w:jc w:val="both"/>
        <w:rPr>
          <w:rFonts w:asciiTheme="minorHAnsi" w:hAnsiTheme="minorHAnsi" w:cstheme="minorHAnsi"/>
          <w:kern w:val="1"/>
          <w:sz w:val="22"/>
          <w:szCs w:val="22"/>
        </w:rPr>
      </w:pPr>
    </w:p>
    <w:p w14:paraId="64CF5ACF" w14:textId="77777777" w:rsidR="00BE35DB" w:rsidRPr="008E03EA" w:rsidRDefault="00BE35DB" w:rsidP="00BE35DB">
      <w:pPr>
        <w:tabs>
          <w:tab w:val="left" w:pos="708"/>
        </w:tabs>
        <w:suppressAutoHyphens/>
        <w:jc w:val="both"/>
        <w:rPr>
          <w:rFonts w:asciiTheme="minorHAnsi" w:hAnsiTheme="minorHAnsi" w:cstheme="minorHAnsi"/>
          <w:kern w:val="1"/>
          <w:sz w:val="22"/>
          <w:szCs w:val="22"/>
        </w:rPr>
      </w:pPr>
      <w:r w:rsidRPr="008E03EA">
        <w:rPr>
          <w:rFonts w:asciiTheme="minorHAnsi" w:hAnsiTheme="minorHAnsi" w:cstheme="minorHAnsi"/>
          <w:kern w:val="1"/>
          <w:sz w:val="22"/>
          <w:szCs w:val="22"/>
        </w:rPr>
        <w:t>Le ..........................</w:t>
      </w:r>
    </w:p>
    <w:p w14:paraId="01DBAA25" w14:textId="77777777" w:rsidR="00BE35DB" w:rsidRPr="008E03EA" w:rsidRDefault="00BE35DB" w:rsidP="00BE35DB">
      <w:pPr>
        <w:tabs>
          <w:tab w:val="left" w:pos="708"/>
        </w:tabs>
        <w:suppressAutoHyphens/>
        <w:jc w:val="both"/>
        <w:rPr>
          <w:rFonts w:asciiTheme="minorHAnsi" w:hAnsiTheme="minorHAnsi" w:cstheme="minorHAnsi"/>
          <w:kern w:val="1"/>
          <w:sz w:val="22"/>
          <w:szCs w:val="22"/>
        </w:rPr>
      </w:pPr>
    </w:p>
    <w:p w14:paraId="631AF2FB" w14:textId="77777777" w:rsidR="00BE35DB" w:rsidRPr="008E03EA" w:rsidRDefault="00BE35DB" w:rsidP="00BE35DB">
      <w:pPr>
        <w:tabs>
          <w:tab w:val="left" w:pos="708"/>
        </w:tabs>
        <w:suppressAutoHyphens/>
        <w:jc w:val="both"/>
        <w:rPr>
          <w:rFonts w:asciiTheme="minorHAnsi" w:hAnsiTheme="minorHAnsi" w:cstheme="minorHAnsi"/>
          <w:kern w:val="1"/>
          <w:sz w:val="22"/>
          <w:szCs w:val="22"/>
        </w:rPr>
      </w:pPr>
    </w:p>
    <w:p w14:paraId="1BE8611A" w14:textId="77777777" w:rsidR="00BE35DB" w:rsidRPr="008E03EA" w:rsidRDefault="00BE35DB" w:rsidP="00BE35DB">
      <w:pPr>
        <w:tabs>
          <w:tab w:val="left" w:pos="708"/>
        </w:tabs>
        <w:suppressAutoHyphens/>
        <w:jc w:val="both"/>
        <w:rPr>
          <w:rFonts w:asciiTheme="minorHAnsi" w:hAnsiTheme="minorHAnsi" w:cstheme="minorHAnsi"/>
          <w:i/>
          <w:kern w:val="1"/>
          <w:sz w:val="22"/>
          <w:szCs w:val="22"/>
        </w:rPr>
      </w:pPr>
      <w:r w:rsidRPr="008E03EA">
        <w:rPr>
          <w:rFonts w:asciiTheme="minorHAnsi" w:hAnsiTheme="minorHAnsi" w:cstheme="minorHAnsi"/>
          <w:i/>
          <w:kern w:val="1"/>
          <w:sz w:val="22"/>
          <w:szCs w:val="22"/>
        </w:rPr>
        <w:t>Le Maire/ Président</w:t>
      </w:r>
    </w:p>
    <w:p w14:paraId="3CE1EBBA" w14:textId="77777777" w:rsidR="00BE35DB" w:rsidRPr="008E03EA" w:rsidRDefault="00BE35DB" w:rsidP="00BE35DB">
      <w:pPr>
        <w:tabs>
          <w:tab w:val="left" w:pos="708"/>
        </w:tabs>
        <w:suppressAutoHyphens/>
        <w:ind w:right="109"/>
        <w:jc w:val="both"/>
        <w:rPr>
          <w:rFonts w:asciiTheme="minorHAnsi" w:eastAsia="Trebuchet MS" w:hAnsiTheme="minorHAnsi" w:cstheme="minorHAnsi"/>
          <w:kern w:val="1"/>
          <w:sz w:val="22"/>
          <w:szCs w:val="22"/>
          <w:lang w:eastAsia="ar-SA"/>
        </w:rPr>
      </w:pPr>
    </w:p>
    <w:p w14:paraId="5B58C1DF" w14:textId="77777777" w:rsidR="00064821" w:rsidRPr="00064821" w:rsidRDefault="00064821" w:rsidP="00064821">
      <w:pPr>
        <w:rPr>
          <w:rFonts w:asciiTheme="minorHAnsi" w:eastAsia="Trebuchet MS" w:hAnsiTheme="minorHAnsi" w:cstheme="minorHAnsi"/>
          <w:kern w:val="1"/>
          <w:sz w:val="22"/>
          <w:szCs w:val="22"/>
          <w:lang w:eastAsia="ar-SA"/>
        </w:rPr>
      </w:pPr>
      <w:r w:rsidRPr="00064821">
        <w:rPr>
          <w:rFonts w:asciiTheme="minorHAnsi" w:eastAsia="Trebuchet MS" w:hAnsiTheme="minorHAnsi" w:cstheme="minorHAnsi"/>
          <w:kern w:val="1"/>
          <w:sz w:val="22"/>
          <w:szCs w:val="22"/>
          <w:lang w:eastAsia="ar-SA"/>
        </w:rPr>
        <w:t xml:space="preserve">Le Maire / Président (e) : </w:t>
      </w:r>
    </w:p>
    <w:p w14:paraId="77127508" w14:textId="77777777" w:rsidR="00064821" w:rsidRPr="00064821" w:rsidRDefault="00064821" w:rsidP="00064821">
      <w:pPr>
        <w:rPr>
          <w:rFonts w:asciiTheme="minorHAnsi" w:eastAsia="Trebuchet MS" w:hAnsiTheme="minorHAnsi" w:cstheme="minorHAnsi"/>
          <w:kern w:val="1"/>
          <w:sz w:val="22"/>
          <w:szCs w:val="22"/>
          <w:lang w:eastAsia="ar-SA"/>
        </w:rPr>
      </w:pPr>
      <w:r w:rsidRPr="00064821">
        <w:rPr>
          <w:rFonts w:asciiTheme="minorHAnsi" w:eastAsia="Trebuchet MS" w:hAnsiTheme="minorHAnsi" w:cstheme="minorHAnsi"/>
          <w:kern w:val="1"/>
          <w:sz w:val="22"/>
          <w:szCs w:val="22"/>
          <w:lang w:eastAsia="ar-SA"/>
        </w:rPr>
        <w:t>- certifie sous sa responsabilité le caractère exécutoire de cet acte,</w:t>
      </w:r>
    </w:p>
    <w:p w14:paraId="1A2098C3" w14:textId="77777777" w:rsidR="00064821" w:rsidRPr="00064821" w:rsidRDefault="00064821" w:rsidP="00064821">
      <w:pPr>
        <w:rPr>
          <w:rFonts w:asciiTheme="minorHAnsi" w:eastAsia="Trebuchet MS" w:hAnsiTheme="minorHAnsi" w:cstheme="minorHAnsi"/>
          <w:kern w:val="1"/>
          <w:sz w:val="22"/>
          <w:szCs w:val="22"/>
          <w:lang w:eastAsia="ar-SA"/>
        </w:rPr>
      </w:pPr>
      <w:r w:rsidRPr="00064821">
        <w:rPr>
          <w:rFonts w:asciiTheme="minorHAnsi" w:eastAsia="Trebuchet MS" w:hAnsiTheme="minorHAnsi" w:cstheme="minorHAnsi"/>
          <w:kern w:val="1"/>
          <w:sz w:val="22"/>
          <w:szCs w:val="22"/>
          <w:lang w:eastAsia="ar-SA"/>
        </w:rPr>
        <w:t>- informe que la présente délibération peut faire l’objet d’un recours pour excès de pouvoir devant le Tribunal Administratif de MONTPELLIER dans un délai de 2 mois à compter de sa notification, sa réception par le représentant de l’Etat et sa publication.</w:t>
      </w:r>
    </w:p>
    <w:p w14:paraId="6F913732" w14:textId="77777777" w:rsidR="00064821" w:rsidRPr="00064821" w:rsidRDefault="00064821" w:rsidP="00064821">
      <w:pPr>
        <w:rPr>
          <w:rFonts w:asciiTheme="minorHAnsi" w:eastAsia="Trebuchet MS" w:hAnsiTheme="minorHAnsi" w:cstheme="minorHAnsi"/>
          <w:kern w:val="1"/>
          <w:sz w:val="22"/>
          <w:szCs w:val="22"/>
          <w:lang w:eastAsia="ar-SA"/>
        </w:rPr>
      </w:pPr>
      <w:r w:rsidRPr="00064821">
        <w:rPr>
          <w:rFonts w:asciiTheme="minorHAnsi" w:eastAsia="Trebuchet MS" w:hAnsiTheme="minorHAnsi" w:cstheme="minorHAnsi"/>
          <w:kern w:val="1"/>
          <w:sz w:val="22"/>
          <w:szCs w:val="22"/>
          <w:lang w:eastAsia="ar-SA"/>
        </w:rPr>
        <w:t xml:space="preserve">- Le Tribunal Administratif peut aussi être saisi par l’application informatique « Télérecours Citoyens » accessible par le site internet </w:t>
      </w:r>
      <w:hyperlink r:id="rId7" w:history="1">
        <w:r w:rsidRPr="00064821">
          <w:rPr>
            <w:rStyle w:val="Lienhypertexte"/>
            <w:rFonts w:asciiTheme="minorHAnsi" w:eastAsia="Trebuchet MS" w:hAnsiTheme="minorHAnsi" w:cstheme="minorHAnsi"/>
            <w:kern w:val="1"/>
            <w:sz w:val="22"/>
            <w:szCs w:val="22"/>
            <w:lang w:eastAsia="ar-SA"/>
          </w:rPr>
          <w:t>www.telerecours.fr</w:t>
        </w:r>
      </w:hyperlink>
      <w:r w:rsidRPr="00064821">
        <w:rPr>
          <w:rFonts w:asciiTheme="minorHAnsi" w:eastAsia="Trebuchet MS" w:hAnsiTheme="minorHAnsi" w:cstheme="minorHAnsi"/>
          <w:kern w:val="1"/>
          <w:sz w:val="22"/>
          <w:szCs w:val="22"/>
          <w:lang w:eastAsia="ar-SA"/>
        </w:rPr>
        <w:t>.</w:t>
      </w:r>
    </w:p>
    <w:p w14:paraId="48E07BD2" w14:textId="77777777" w:rsidR="00221DF6" w:rsidRDefault="00221DF6"/>
    <w:sectPr w:rsidR="00221DF6" w:rsidSect="00221D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2156" w14:textId="77777777" w:rsidR="00BE35DB" w:rsidRDefault="00BE35DB" w:rsidP="00BE35DB">
      <w:r>
        <w:separator/>
      </w:r>
    </w:p>
  </w:endnote>
  <w:endnote w:type="continuationSeparator" w:id="0">
    <w:p w14:paraId="0F20BB57" w14:textId="77777777" w:rsidR="00BE35DB" w:rsidRDefault="00BE35DB" w:rsidP="00BE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E637" w14:textId="77777777" w:rsidR="00BE35DB" w:rsidRDefault="00BE35DB" w:rsidP="00BE35DB">
      <w:r>
        <w:separator/>
      </w:r>
    </w:p>
  </w:footnote>
  <w:footnote w:type="continuationSeparator" w:id="0">
    <w:p w14:paraId="2B202B99" w14:textId="77777777" w:rsidR="00BE35DB" w:rsidRDefault="00BE35DB" w:rsidP="00BE3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337F5"/>
    <w:multiLevelType w:val="hybridMultilevel"/>
    <w:tmpl w:val="4B603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0126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DB"/>
    <w:rsid w:val="00052812"/>
    <w:rsid w:val="00064821"/>
    <w:rsid w:val="0011419F"/>
    <w:rsid w:val="001338B5"/>
    <w:rsid w:val="00192CF9"/>
    <w:rsid w:val="00221DF6"/>
    <w:rsid w:val="003349A5"/>
    <w:rsid w:val="00605F3B"/>
    <w:rsid w:val="006E14A1"/>
    <w:rsid w:val="00922940"/>
    <w:rsid w:val="009676B3"/>
    <w:rsid w:val="00BE35DB"/>
    <w:rsid w:val="00E04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09D8"/>
  <w15:chartTrackingRefBased/>
  <w15:docId w15:val="{CCE0A8A6-E42A-4D5C-96B5-E4E5835B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5DB"/>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BE35DB"/>
    <w:pPr>
      <w:ind w:firstLine="2127"/>
      <w:jc w:val="both"/>
    </w:pPr>
  </w:style>
  <w:style w:type="character" w:customStyle="1" w:styleId="RetraitcorpsdetexteCar">
    <w:name w:val="Retrait corps de texte Car"/>
    <w:basedOn w:val="Policepardfaut"/>
    <w:link w:val="Retraitcorpsdetexte"/>
    <w:rsid w:val="00BE35DB"/>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BE35DB"/>
    <w:pPr>
      <w:ind w:left="720"/>
      <w:contextualSpacing/>
    </w:pPr>
  </w:style>
  <w:style w:type="paragraph" w:styleId="En-tte">
    <w:name w:val="header"/>
    <w:basedOn w:val="Normal"/>
    <w:link w:val="En-tteCar"/>
    <w:uiPriority w:val="99"/>
    <w:unhideWhenUsed/>
    <w:rsid w:val="00BE35DB"/>
    <w:pPr>
      <w:tabs>
        <w:tab w:val="center" w:pos="4536"/>
        <w:tab w:val="right" w:pos="9072"/>
      </w:tabs>
    </w:pPr>
  </w:style>
  <w:style w:type="character" w:customStyle="1" w:styleId="En-tteCar">
    <w:name w:val="En-tête Car"/>
    <w:basedOn w:val="Policepardfaut"/>
    <w:link w:val="En-tte"/>
    <w:uiPriority w:val="99"/>
    <w:rsid w:val="00BE35DB"/>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35DB"/>
    <w:pPr>
      <w:tabs>
        <w:tab w:val="center" w:pos="4536"/>
        <w:tab w:val="right" w:pos="9072"/>
      </w:tabs>
    </w:pPr>
  </w:style>
  <w:style w:type="character" w:customStyle="1" w:styleId="PieddepageCar">
    <w:name w:val="Pied de page Car"/>
    <w:basedOn w:val="Policepardfaut"/>
    <w:link w:val="Pieddepage"/>
    <w:uiPriority w:val="99"/>
    <w:rsid w:val="00BE35DB"/>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064821"/>
    <w:rPr>
      <w:color w:val="0000FF" w:themeColor="hyperlink"/>
      <w:u w:val="single"/>
    </w:rPr>
  </w:style>
  <w:style w:type="character" w:styleId="Mentionnonrsolue">
    <w:name w:val="Unresolved Mention"/>
    <w:basedOn w:val="Policepardfaut"/>
    <w:uiPriority w:val="99"/>
    <w:semiHidden/>
    <w:unhideWhenUsed/>
    <w:rsid w:val="0006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2892</Words>
  <Characters>15909</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Caroline</dc:creator>
  <cp:keywords/>
  <dc:description/>
  <cp:lastModifiedBy>Géraldine GOS</cp:lastModifiedBy>
  <cp:revision>3</cp:revision>
  <dcterms:created xsi:type="dcterms:W3CDTF">2025-11-24T13:27:00Z</dcterms:created>
  <dcterms:modified xsi:type="dcterms:W3CDTF">2025-11-24T13:39:00Z</dcterms:modified>
</cp:coreProperties>
</file>